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9A9" w:rsidRPr="00BD73E3" w:rsidRDefault="005E09A9" w:rsidP="009D119E">
      <w:pPr>
        <w:ind w:left="5103"/>
        <w:jc w:val="center"/>
        <w:rPr>
          <w:sz w:val="28"/>
          <w:szCs w:val="28"/>
        </w:rPr>
      </w:pPr>
      <w:r w:rsidRPr="00BD73E3">
        <w:rPr>
          <w:sz w:val="28"/>
          <w:szCs w:val="28"/>
        </w:rPr>
        <w:t>УТВЕРЖДАЮ</w:t>
      </w:r>
    </w:p>
    <w:p w:rsidR="005B79B5" w:rsidRPr="0084133F" w:rsidRDefault="005B79B5" w:rsidP="009D119E">
      <w:pPr>
        <w:ind w:left="5103"/>
        <w:jc w:val="center"/>
        <w:rPr>
          <w:sz w:val="27"/>
          <w:szCs w:val="27"/>
        </w:rPr>
      </w:pPr>
      <w:r>
        <w:rPr>
          <w:sz w:val="27"/>
          <w:szCs w:val="27"/>
        </w:rPr>
        <w:t>Заместитель</w:t>
      </w:r>
      <w:r w:rsidRPr="0084133F">
        <w:rPr>
          <w:sz w:val="27"/>
          <w:szCs w:val="27"/>
        </w:rPr>
        <w:t xml:space="preserve"> руководителя</w:t>
      </w:r>
    </w:p>
    <w:p w:rsidR="005E09A9" w:rsidRPr="00BD73E3" w:rsidRDefault="005E09A9" w:rsidP="009D119E">
      <w:pPr>
        <w:ind w:left="5103"/>
        <w:jc w:val="center"/>
        <w:rPr>
          <w:sz w:val="28"/>
          <w:szCs w:val="28"/>
        </w:rPr>
      </w:pPr>
      <w:r w:rsidRPr="00BD73E3">
        <w:rPr>
          <w:sz w:val="28"/>
          <w:szCs w:val="28"/>
        </w:rPr>
        <w:t>Управления Федерального</w:t>
      </w:r>
    </w:p>
    <w:p w:rsidR="005E09A9" w:rsidRPr="00BD73E3" w:rsidRDefault="005E09A9" w:rsidP="009D119E">
      <w:pPr>
        <w:ind w:left="5103"/>
        <w:jc w:val="center"/>
        <w:rPr>
          <w:sz w:val="28"/>
          <w:szCs w:val="28"/>
        </w:rPr>
      </w:pPr>
      <w:r w:rsidRPr="00BD73E3">
        <w:rPr>
          <w:sz w:val="28"/>
          <w:szCs w:val="28"/>
        </w:rPr>
        <w:t>казначейства по Кемеровской</w:t>
      </w:r>
    </w:p>
    <w:p w:rsidR="005E09A9" w:rsidRPr="00BD73E3" w:rsidRDefault="005E09A9" w:rsidP="009D119E">
      <w:pPr>
        <w:ind w:left="5103"/>
        <w:jc w:val="center"/>
        <w:rPr>
          <w:sz w:val="28"/>
          <w:szCs w:val="28"/>
        </w:rPr>
      </w:pPr>
      <w:r w:rsidRPr="00BD73E3">
        <w:rPr>
          <w:sz w:val="28"/>
          <w:szCs w:val="28"/>
        </w:rPr>
        <w:t>области – Кузбассу</w:t>
      </w:r>
    </w:p>
    <w:p w:rsidR="005E09A9" w:rsidRPr="00BD73E3" w:rsidRDefault="005E09A9" w:rsidP="009D119E">
      <w:pPr>
        <w:ind w:left="5103"/>
        <w:jc w:val="center"/>
        <w:rPr>
          <w:sz w:val="28"/>
          <w:szCs w:val="28"/>
        </w:rPr>
      </w:pPr>
      <w:r w:rsidRPr="00BD73E3">
        <w:rPr>
          <w:sz w:val="28"/>
          <w:szCs w:val="28"/>
        </w:rPr>
        <w:t>__________________</w:t>
      </w:r>
      <w:r w:rsidR="00D90C60">
        <w:rPr>
          <w:sz w:val="28"/>
          <w:szCs w:val="28"/>
        </w:rPr>
        <w:t>А</w:t>
      </w:r>
      <w:r w:rsidRPr="00BD73E3">
        <w:rPr>
          <w:sz w:val="28"/>
          <w:szCs w:val="28"/>
        </w:rPr>
        <w:t>.</w:t>
      </w:r>
      <w:r w:rsidR="00D90C60">
        <w:rPr>
          <w:sz w:val="28"/>
          <w:szCs w:val="28"/>
        </w:rPr>
        <w:t>А</w:t>
      </w:r>
      <w:r w:rsidRPr="00BD73E3">
        <w:rPr>
          <w:sz w:val="28"/>
          <w:szCs w:val="28"/>
        </w:rPr>
        <w:t xml:space="preserve">. </w:t>
      </w:r>
      <w:r w:rsidR="00D90C60">
        <w:rPr>
          <w:sz w:val="28"/>
          <w:szCs w:val="28"/>
        </w:rPr>
        <w:t>Саморуков</w:t>
      </w:r>
      <w:r w:rsidR="005B5718">
        <w:rPr>
          <w:sz w:val="28"/>
          <w:szCs w:val="28"/>
        </w:rPr>
        <w:t>а</w:t>
      </w:r>
    </w:p>
    <w:p w:rsidR="005E09A9" w:rsidRPr="00BD73E3" w:rsidRDefault="005E09A9" w:rsidP="009D119E">
      <w:pPr>
        <w:spacing w:line="360" w:lineRule="auto"/>
        <w:ind w:left="5103"/>
        <w:jc w:val="center"/>
        <w:rPr>
          <w:sz w:val="28"/>
          <w:szCs w:val="28"/>
        </w:rPr>
      </w:pPr>
      <w:r w:rsidRPr="00BD73E3">
        <w:rPr>
          <w:sz w:val="28"/>
          <w:szCs w:val="28"/>
        </w:rPr>
        <w:t>«____» ________________ 202</w:t>
      </w:r>
      <w:r w:rsidR="00A014E3">
        <w:rPr>
          <w:sz w:val="28"/>
          <w:szCs w:val="28"/>
        </w:rPr>
        <w:t>6</w:t>
      </w:r>
      <w:r w:rsidRPr="00BD73E3">
        <w:rPr>
          <w:sz w:val="28"/>
          <w:szCs w:val="28"/>
        </w:rPr>
        <w:t xml:space="preserve"> года</w:t>
      </w:r>
    </w:p>
    <w:p w:rsidR="00834BB7" w:rsidRDefault="00834BB7" w:rsidP="00787C3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6B22DC" w:rsidRPr="009D119E" w:rsidRDefault="00787C30" w:rsidP="00787C3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D119E">
        <w:rPr>
          <w:b/>
          <w:sz w:val="28"/>
          <w:szCs w:val="28"/>
        </w:rPr>
        <w:t>Допустимые причины</w:t>
      </w:r>
      <w:r w:rsidR="007C6D9B" w:rsidRPr="009D119E">
        <w:rPr>
          <w:b/>
          <w:sz w:val="28"/>
          <w:szCs w:val="28"/>
        </w:rPr>
        <w:t xml:space="preserve"> возврата работниками Управления Федерального казначе</w:t>
      </w:r>
      <w:r w:rsidR="007C6D9B" w:rsidRPr="009D119E">
        <w:rPr>
          <w:b/>
          <w:sz w:val="28"/>
          <w:szCs w:val="28"/>
        </w:rPr>
        <w:t>й</w:t>
      </w:r>
      <w:r w:rsidR="007C6D9B" w:rsidRPr="009D119E">
        <w:rPr>
          <w:b/>
          <w:sz w:val="28"/>
          <w:szCs w:val="28"/>
        </w:rPr>
        <w:t>ства по Кемеровской области</w:t>
      </w:r>
      <w:r w:rsidR="00A32815" w:rsidRPr="009D119E">
        <w:rPr>
          <w:b/>
          <w:sz w:val="28"/>
          <w:szCs w:val="28"/>
        </w:rPr>
        <w:t xml:space="preserve"> – Кузбасс</w:t>
      </w:r>
      <w:r w:rsidR="001E3D1E" w:rsidRPr="009D119E">
        <w:rPr>
          <w:b/>
          <w:sz w:val="28"/>
          <w:szCs w:val="28"/>
        </w:rPr>
        <w:t>у</w:t>
      </w:r>
      <w:r w:rsidR="007C6D9B" w:rsidRPr="009D119E">
        <w:rPr>
          <w:b/>
          <w:sz w:val="28"/>
          <w:szCs w:val="28"/>
        </w:rPr>
        <w:t xml:space="preserve"> без исполнения </w:t>
      </w:r>
      <w:r w:rsidR="00834ED8" w:rsidRPr="009D119E">
        <w:rPr>
          <w:b/>
          <w:sz w:val="28"/>
          <w:szCs w:val="28"/>
        </w:rPr>
        <w:t>Распоряжений о совер</w:t>
      </w:r>
      <w:bookmarkStart w:id="0" w:name="_GoBack"/>
      <w:bookmarkEnd w:id="0"/>
      <w:r w:rsidR="00834ED8" w:rsidRPr="009D119E">
        <w:rPr>
          <w:b/>
          <w:sz w:val="28"/>
          <w:szCs w:val="28"/>
        </w:rPr>
        <w:t>шении казначе</w:t>
      </w:r>
      <w:r w:rsidR="00834ED8" w:rsidRPr="009D119E">
        <w:rPr>
          <w:b/>
          <w:sz w:val="28"/>
          <w:szCs w:val="28"/>
        </w:rPr>
        <w:t>й</w:t>
      </w:r>
      <w:r w:rsidR="00834ED8" w:rsidRPr="009D119E">
        <w:rPr>
          <w:b/>
          <w:sz w:val="28"/>
          <w:szCs w:val="28"/>
        </w:rPr>
        <w:t xml:space="preserve">ских платежей - </w:t>
      </w:r>
      <w:r w:rsidR="007C6D9B" w:rsidRPr="009D119E">
        <w:rPr>
          <w:b/>
          <w:sz w:val="28"/>
          <w:szCs w:val="28"/>
        </w:rPr>
        <w:t>Заявок на кассовый расход,</w:t>
      </w:r>
      <w:r w:rsidR="00CD2A8B" w:rsidRPr="009D119E">
        <w:rPr>
          <w:b/>
          <w:sz w:val="28"/>
          <w:szCs w:val="28"/>
        </w:rPr>
        <w:t xml:space="preserve"> </w:t>
      </w:r>
      <w:r w:rsidR="002E4426" w:rsidRPr="009D119E">
        <w:rPr>
          <w:b/>
          <w:sz w:val="28"/>
          <w:szCs w:val="28"/>
        </w:rPr>
        <w:t>Заявок на кассовый расход (сокращенных), З</w:t>
      </w:r>
      <w:r w:rsidR="002E4426" w:rsidRPr="009D119E">
        <w:rPr>
          <w:b/>
          <w:sz w:val="28"/>
          <w:szCs w:val="28"/>
        </w:rPr>
        <w:t>а</w:t>
      </w:r>
      <w:r w:rsidR="002E4426" w:rsidRPr="009D119E">
        <w:rPr>
          <w:b/>
          <w:sz w:val="28"/>
          <w:szCs w:val="28"/>
        </w:rPr>
        <w:t>явок на получение наличных денег, Заявок на получение денежных средств, перечисляемых на карту, Св</w:t>
      </w:r>
      <w:r w:rsidR="002B19AA" w:rsidRPr="009D119E">
        <w:rPr>
          <w:b/>
          <w:sz w:val="28"/>
          <w:szCs w:val="28"/>
        </w:rPr>
        <w:t xml:space="preserve">одных заявок на кассовый расход, </w:t>
      </w:r>
      <w:r w:rsidR="00CD2A8B" w:rsidRPr="009D119E">
        <w:rPr>
          <w:b/>
          <w:sz w:val="28"/>
          <w:szCs w:val="28"/>
        </w:rPr>
        <w:t>Заявок на возврат</w:t>
      </w:r>
      <w:r w:rsidR="00C12575" w:rsidRPr="009D119E">
        <w:rPr>
          <w:b/>
          <w:sz w:val="28"/>
          <w:szCs w:val="28"/>
        </w:rPr>
        <w:t>, Распоряжений о перечи</w:t>
      </w:r>
      <w:r w:rsidR="00C12575" w:rsidRPr="009D119E">
        <w:rPr>
          <w:b/>
          <w:sz w:val="28"/>
          <w:szCs w:val="28"/>
        </w:rPr>
        <w:t>с</w:t>
      </w:r>
      <w:r w:rsidR="00C12575" w:rsidRPr="009D119E">
        <w:rPr>
          <w:b/>
          <w:sz w:val="28"/>
          <w:szCs w:val="28"/>
        </w:rPr>
        <w:t xml:space="preserve">лении денежных средств на </w:t>
      </w:r>
      <w:r w:rsidR="00C12575" w:rsidRPr="009D119E">
        <w:rPr>
          <w:b/>
          <w:sz w:val="28"/>
          <w:szCs w:val="28"/>
        </w:rPr>
        <w:lastRenderedPageBreak/>
        <w:t>банковс</w:t>
      </w:r>
      <w:r w:rsidR="00F82227" w:rsidRPr="009D119E">
        <w:rPr>
          <w:b/>
          <w:sz w:val="28"/>
          <w:szCs w:val="28"/>
        </w:rPr>
        <w:t xml:space="preserve">кие карты "Мир" физических лиц </w:t>
      </w:r>
      <w:r w:rsidR="007C6D9B" w:rsidRPr="009D119E">
        <w:rPr>
          <w:b/>
          <w:sz w:val="28"/>
          <w:szCs w:val="28"/>
        </w:rPr>
        <w:t xml:space="preserve">(далее - </w:t>
      </w:r>
      <w:r w:rsidR="00834ED8" w:rsidRPr="009D119E">
        <w:rPr>
          <w:b/>
          <w:sz w:val="28"/>
          <w:szCs w:val="28"/>
        </w:rPr>
        <w:t>Распоряж</w:t>
      </w:r>
      <w:r w:rsidR="00834ED8" w:rsidRPr="009D119E">
        <w:rPr>
          <w:b/>
          <w:sz w:val="28"/>
          <w:szCs w:val="28"/>
        </w:rPr>
        <w:t>е</w:t>
      </w:r>
      <w:r w:rsidR="00834ED8" w:rsidRPr="009D119E">
        <w:rPr>
          <w:b/>
          <w:sz w:val="28"/>
          <w:szCs w:val="28"/>
        </w:rPr>
        <w:t>ний</w:t>
      </w:r>
      <w:r w:rsidR="007C6D9B" w:rsidRPr="009D119E">
        <w:rPr>
          <w:b/>
          <w:sz w:val="28"/>
          <w:szCs w:val="28"/>
        </w:rPr>
        <w:t>)</w:t>
      </w:r>
      <w:r w:rsidR="00CD053A" w:rsidRPr="009D119E">
        <w:rPr>
          <w:b/>
          <w:sz w:val="28"/>
          <w:szCs w:val="28"/>
        </w:rPr>
        <w:t>, Платежных поручений</w:t>
      </w:r>
      <w:r w:rsidR="007C6D9B" w:rsidRPr="009D119E">
        <w:rPr>
          <w:b/>
          <w:sz w:val="28"/>
          <w:szCs w:val="28"/>
        </w:rPr>
        <w:t xml:space="preserve"> </w:t>
      </w:r>
      <w:r w:rsidR="004C4466" w:rsidRPr="009D119E">
        <w:rPr>
          <w:b/>
          <w:sz w:val="28"/>
          <w:szCs w:val="28"/>
        </w:rPr>
        <w:t>бюджетным учреждениям</w:t>
      </w:r>
      <w:r w:rsidR="004E312D" w:rsidRPr="009D119E">
        <w:rPr>
          <w:b/>
          <w:sz w:val="28"/>
          <w:szCs w:val="28"/>
        </w:rPr>
        <w:t>, автономным учреждениям</w:t>
      </w:r>
    </w:p>
    <w:p w:rsidR="006B22DC" w:rsidRPr="00BD73E3" w:rsidRDefault="006B22DC" w:rsidP="006B22DC">
      <w:pPr>
        <w:ind w:left="360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5491"/>
        <w:gridCol w:w="3489"/>
      </w:tblGrid>
      <w:tr w:rsidR="003F78A4" w:rsidRPr="00BD73E3" w:rsidTr="00357FF0">
        <w:tc>
          <w:tcPr>
            <w:tcW w:w="1226" w:type="dxa"/>
          </w:tcPr>
          <w:p w:rsidR="003F78A4" w:rsidRPr="00BD73E3" w:rsidRDefault="00D95CEA" w:rsidP="00FB102B">
            <w:pPr>
              <w:jc w:val="center"/>
              <w:rPr>
                <w:b/>
              </w:rPr>
            </w:pPr>
            <w:r w:rsidRPr="00BD73E3">
              <w:rPr>
                <w:b/>
              </w:rPr>
              <w:t>Код причины во</w:t>
            </w:r>
            <w:r w:rsidRPr="00BD73E3">
              <w:rPr>
                <w:b/>
              </w:rPr>
              <w:t>з</w:t>
            </w:r>
            <w:r w:rsidRPr="00BD73E3">
              <w:rPr>
                <w:b/>
              </w:rPr>
              <w:t>врата</w:t>
            </w:r>
          </w:p>
        </w:tc>
        <w:tc>
          <w:tcPr>
            <w:tcW w:w="5491" w:type="dxa"/>
          </w:tcPr>
          <w:p w:rsidR="003F78A4" w:rsidRPr="00BD73E3" w:rsidRDefault="003F78A4" w:rsidP="00FB102B">
            <w:pPr>
              <w:jc w:val="center"/>
              <w:rPr>
                <w:b/>
              </w:rPr>
            </w:pPr>
            <w:r w:rsidRPr="00BD73E3">
              <w:rPr>
                <w:b/>
              </w:rPr>
              <w:t>Содержание причины возврата</w:t>
            </w:r>
          </w:p>
        </w:tc>
        <w:tc>
          <w:tcPr>
            <w:tcW w:w="3489" w:type="dxa"/>
          </w:tcPr>
          <w:p w:rsidR="003F78A4" w:rsidRPr="00BD73E3" w:rsidRDefault="00463FBC" w:rsidP="00FB102B">
            <w:pPr>
              <w:jc w:val="center"/>
              <w:rPr>
                <w:b/>
              </w:rPr>
            </w:pPr>
            <w:r w:rsidRPr="00BD73E3">
              <w:rPr>
                <w:b/>
              </w:rPr>
              <w:t>Примеч</w:t>
            </w:r>
            <w:r w:rsidRPr="00BD73E3">
              <w:rPr>
                <w:b/>
              </w:rPr>
              <w:t>а</w:t>
            </w:r>
            <w:r w:rsidRPr="00BD73E3">
              <w:rPr>
                <w:b/>
              </w:rPr>
              <w:t>ние</w:t>
            </w:r>
          </w:p>
        </w:tc>
      </w:tr>
      <w:tr w:rsidR="003923A3" w:rsidRPr="00BD73E3" w:rsidTr="00357FF0">
        <w:trPr>
          <w:trHeight w:val="2825"/>
        </w:trPr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1</w:t>
            </w:r>
          </w:p>
        </w:tc>
        <w:tc>
          <w:tcPr>
            <w:tcW w:w="5491" w:type="dxa"/>
            <w:tcBorders>
              <w:bottom w:val="single" w:sz="4" w:space="0" w:color="auto"/>
            </w:tcBorders>
          </w:tcPr>
          <w:p w:rsidR="00834ED8" w:rsidRPr="00BD73E3" w:rsidRDefault="00834ED8" w:rsidP="00834ED8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BD73E3">
              <w:t>1) Распоряжения о совершении казначейских платежей не соответствуют Правилам организации и функционир</w:t>
            </w:r>
            <w:r w:rsidRPr="00BD73E3">
              <w:t>о</w:t>
            </w:r>
            <w:r w:rsidRPr="00BD73E3">
              <w:t>вания системы казначейских платежей, утвержденным приказом ФК от 13.05.2020 № 20н;</w:t>
            </w:r>
          </w:p>
          <w:p w:rsidR="00A408F1" w:rsidRPr="00BD73E3" w:rsidRDefault="00A408F1" w:rsidP="00834ED8">
            <w:pPr>
              <w:tabs>
                <w:tab w:val="left" w:pos="241"/>
                <w:tab w:val="left" w:pos="391"/>
              </w:tabs>
              <w:ind w:firstLine="302"/>
              <w:jc w:val="both"/>
            </w:pPr>
          </w:p>
          <w:p w:rsidR="00A408F1" w:rsidRPr="00BD73E3" w:rsidRDefault="00A408F1" w:rsidP="00834ED8">
            <w:pPr>
              <w:tabs>
                <w:tab w:val="left" w:pos="241"/>
                <w:tab w:val="left" w:pos="391"/>
              </w:tabs>
              <w:ind w:firstLine="302"/>
              <w:jc w:val="both"/>
            </w:pPr>
          </w:p>
          <w:p w:rsidR="00834ED8" w:rsidRPr="00BD73E3" w:rsidRDefault="00834ED8" w:rsidP="00834ED8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BD73E3">
              <w:t>2) Форма Распоряжения о совершении казначейских платежей, представленного на бумажном носителе, не с</w:t>
            </w:r>
            <w:r w:rsidRPr="00BD73E3">
              <w:t>о</w:t>
            </w:r>
            <w:r w:rsidRPr="00BD73E3">
              <w:t>ответствует форме, утвержденной Порядком;</w:t>
            </w:r>
          </w:p>
          <w:p w:rsidR="00834ED8" w:rsidRPr="00BD73E3" w:rsidRDefault="00834ED8" w:rsidP="00834ED8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BD73E3">
              <w:t>3) Лица, подписавшие Распоряжение о совершении казначейских платежей усиленной квалифицированной электронной подписью, отсутствуют в Карточке образцов подписей с правом первой или второй подписи;</w:t>
            </w:r>
          </w:p>
          <w:p w:rsidR="00F41EBF" w:rsidRPr="00BD73E3" w:rsidRDefault="00F41EBF" w:rsidP="00834ED8">
            <w:pPr>
              <w:tabs>
                <w:tab w:val="left" w:pos="241"/>
                <w:tab w:val="left" w:pos="391"/>
              </w:tabs>
              <w:ind w:firstLine="302"/>
              <w:jc w:val="both"/>
            </w:pPr>
          </w:p>
          <w:p w:rsidR="00F41EBF" w:rsidRPr="00BD73E3" w:rsidRDefault="00834ED8" w:rsidP="00F41EBF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BD73E3">
              <w:t>4) В Распоряжении о совершении казначейских плат</w:t>
            </w:r>
            <w:r w:rsidRPr="00BD73E3">
              <w:t>е</w:t>
            </w:r>
            <w:r w:rsidRPr="00BD73E3">
              <w:t>жей, представленном на бумажном носителе, отсутствуют подписи руководителя или иного лица с правом первой подписи и главного бухгалтера или иного лица с правом второй подписи, указанного в представленной клиентом Карточке образцов подписей, а также несоответствие по</w:t>
            </w:r>
            <w:r w:rsidRPr="00BD73E3">
              <w:t>д</w:t>
            </w:r>
            <w:r w:rsidRPr="00BD73E3">
              <w:t>писей данных лиц образцам, имеющимся в Карточке о</w:t>
            </w:r>
            <w:r w:rsidRPr="00BD73E3">
              <w:t>б</w:t>
            </w:r>
            <w:r w:rsidRPr="00BD73E3">
              <w:t>разцов подписей, представленной прямым участником с</w:t>
            </w:r>
            <w:r w:rsidRPr="00BD73E3">
              <w:t>и</w:t>
            </w:r>
            <w:r w:rsidRPr="00BD73E3">
              <w:t>стемы казначейских платежей для открытия соответств</w:t>
            </w:r>
            <w:r w:rsidRPr="00BD73E3">
              <w:t>у</w:t>
            </w:r>
            <w:r w:rsidRPr="00BD73E3">
              <w:t>ющего лицевого счета</w:t>
            </w:r>
          </w:p>
          <w:p w:rsidR="00834ED8" w:rsidRPr="00BD73E3" w:rsidRDefault="00F41EBF" w:rsidP="00834ED8">
            <w:pPr>
              <w:ind w:left="-123" w:firstLine="425"/>
              <w:jc w:val="both"/>
              <w:rPr>
                <w:b/>
              </w:rPr>
            </w:pPr>
            <w:r w:rsidRPr="00BD73E3">
              <w:rPr>
                <w:b/>
              </w:rPr>
              <w:t xml:space="preserve"> </w:t>
            </w:r>
            <w:r w:rsidR="00834ED8" w:rsidRPr="00BD73E3">
              <w:rPr>
                <w:b/>
              </w:rPr>
              <w:t>(Нарушение требований п. 8 и в соответствии п. 10 Порядка, утвержденного приказом ФК от 14.05.2020 N 21н)</w:t>
            </w:r>
          </w:p>
          <w:p w:rsidR="0074037C" w:rsidRPr="00BD73E3" w:rsidRDefault="0074037C" w:rsidP="00834ED8">
            <w:pPr>
              <w:ind w:left="-123" w:firstLine="425"/>
              <w:jc w:val="both"/>
              <w:rPr>
                <w:b/>
              </w:rPr>
            </w:pPr>
          </w:p>
          <w:p w:rsidR="000F67CA" w:rsidRDefault="0074037C" w:rsidP="000F67CA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  <w:r w:rsidRPr="00BD73E3">
              <w:t xml:space="preserve">5) </w:t>
            </w:r>
            <w:r w:rsidR="005B79B5" w:rsidRPr="0084133F">
              <w:rPr>
                <w:sz w:val="23"/>
                <w:szCs w:val="23"/>
              </w:rPr>
              <w:t xml:space="preserve">Формирование Распоряжений о совершении казначейского платежа для оплаты по контрактам, подлежащим включению в реестр контрактов, заключенных заказчиками, в соответствии со статьей 103 </w:t>
            </w:r>
            <w:r w:rsidR="005B79B5" w:rsidRPr="0084133F">
              <w:rPr>
                <w:sz w:val="23"/>
                <w:szCs w:val="23"/>
              </w:rPr>
              <w:lastRenderedPageBreak/>
              <w:t>Федерального закона от 5 апреля 2013 г. N 44-ФЗ "О контрактной системе в сфере закупок товаров, работ, услуг для обеспечения государ</w:t>
            </w:r>
            <w:r w:rsidR="005E47CE">
              <w:rPr>
                <w:sz w:val="23"/>
                <w:szCs w:val="23"/>
              </w:rPr>
              <w:t xml:space="preserve">ственных и муниципальных нужд", </w:t>
            </w:r>
            <w:r w:rsidR="005B79B5" w:rsidRPr="0084133F">
              <w:rPr>
                <w:sz w:val="23"/>
                <w:szCs w:val="23"/>
              </w:rPr>
              <w:t>осуществляется</w:t>
            </w:r>
            <w:r w:rsidR="005E47CE">
              <w:rPr>
                <w:sz w:val="23"/>
                <w:szCs w:val="23"/>
              </w:rPr>
              <w:t xml:space="preserve"> </w:t>
            </w:r>
            <w:r w:rsidR="005B79B5" w:rsidRPr="0084133F">
              <w:rPr>
                <w:sz w:val="23"/>
                <w:szCs w:val="23"/>
              </w:rPr>
              <w:t>с использованием единой информационной системы в сфере закупок (далее - единая информационная система)</w:t>
            </w:r>
            <w:r w:rsidR="005B79B5">
              <w:rPr>
                <w:sz w:val="23"/>
                <w:szCs w:val="23"/>
              </w:rPr>
              <w:t xml:space="preserve"> </w:t>
            </w:r>
          </w:p>
          <w:p w:rsidR="0074037C" w:rsidRPr="00BD73E3" w:rsidRDefault="0074037C" w:rsidP="000F67CA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BD73E3">
              <w:rPr>
                <w:b/>
              </w:rPr>
              <w:t>(Нарушение требований п. 4 и в соответствии п. 10 Порядка, утвержденного приказом ФК от 14.05.2020 N 21н)</w:t>
            </w:r>
          </w:p>
        </w:tc>
        <w:tc>
          <w:tcPr>
            <w:tcW w:w="3489" w:type="dxa"/>
          </w:tcPr>
          <w:p w:rsidR="00A408F1" w:rsidRPr="00BD73E3" w:rsidRDefault="00A408F1" w:rsidP="00A408F1">
            <w:pPr>
              <w:autoSpaceDE w:val="0"/>
              <w:autoSpaceDN w:val="0"/>
              <w:adjustRightInd w:val="0"/>
              <w:jc w:val="both"/>
            </w:pPr>
            <w:r w:rsidRPr="00BD73E3">
              <w:lastRenderedPageBreak/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:rsidR="003923A3" w:rsidRPr="00BD73E3" w:rsidRDefault="003923A3" w:rsidP="00A60BB0">
            <w:pPr>
              <w:jc w:val="both"/>
            </w:pPr>
          </w:p>
          <w:p w:rsidR="00A408F1" w:rsidRPr="00BD73E3" w:rsidRDefault="00A408F1" w:rsidP="00A60BB0">
            <w:pPr>
              <w:jc w:val="both"/>
            </w:pPr>
          </w:p>
          <w:p w:rsidR="00A408F1" w:rsidRPr="00BD73E3" w:rsidRDefault="00A408F1" w:rsidP="00A60BB0">
            <w:pPr>
              <w:jc w:val="both"/>
            </w:pPr>
          </w:p>
          <w:p w:rsidR="00D07D2D" w:rsidRPr="00BD73E3" w:rsidRDefault="00D07D2D" w:rsidP="00A60BB0">
            <w:pPr>
              <w:jc w:val="both"/>
            </w:pPr>
          </w:p>
          <w:p w:rsidR="003923A3" w:rsidRPr="00BD73E3" w:rsidRDefault="00F41EBF" w:rsidP="00A60BB0">
            <w:pPr>
              <w:jc w:val="both"/>
            </w:pPr>
            <w:r w:rsidRPr="00BD73E3">
              <w:t>В случае формирования Распоряжения о совершении казначейского платежа в единой инфор-мационной системе проверка осуществляются с использованием единой информационной системы.</w:t>
            </w:r>
          </w:p>
          <w:p w:rsidR="003923A3" w:rsidRPr="00BD73E3" w:rsidRDefault="003923A3" w:rsidP="00A60BB0">
            <w:pPr>
              <w:jc w:val="both"/>
            </w:pPr>
          </w:p>
          <w:p w:rsidR="003923A3" w:rsidRPr="00BD73E3" w:rsidRDefault="003923A3" w:rsidP="00A60BB0">
            <w:pPr>
              <w:jc w:val="both"/>
            </w:pPr>
          </w:p>
          <w:p w:rsidR="003923A3" w:rsidRPr="00BD73E3" w:rsidRDefault="003923A3" w:rsidP="00A60BB0">
            <w:pPr>
              <w:jc w:val="both"/>
            </w:pPr>
          </w:p>
          <w:p w:rsidR="003923A3" w:rsidRPr="00BD73E3" w:rsidRDefault="003923A3" w:rsidP="00A60BB0">
            <w:pPr>
              <w:jc w:val="both"/>
            </w:pPr>
          </w:p>
          <w:p w:rsidR="003923A3" w:rsidRPr="00BD73E3" w:rsidRDefault="003923A3" w:rsidP="00EE319A">
            <w:pPr>
              <w:jc w:val="both"/>
            </w:pPr>
          </w:p>
        </w:tc>
      </w:tr>
      <w:tr w:rsidR="003923A3" w:rsidRPr="00BD73E3" w:rsidTr="00357FF0">
        <w:trPr>
          <w:trHeight w:val="274"/>
        </w:trPr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2</w:t>
            </w:r>
          </w:p>
        </w:tc>
        <w:tc>
          <w:tcPr>
            <w:tcW w:w="5491" w:type="dxa"/>
            <w:tcBorders>
              <w:bottom w:val="single" w:sz="4" w:space="0" w:color="auto"/>
            </w:tcBorders>
          </w:tcPr>
          <w:p w:rsidR="00F41EBF" w:rsidRPr="00BD73E3" w:rsidRDefault="003923A3" w:rsidP="00BB710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outlineLvl w:val="1"/>
              <w:rPr>
                <w:b/>
                <w:lang w:val="en-US"/>
              </w:rPr>
            </w:pPr>
            <w:r w:rsidRPr="00BD73E3">
              <w:rPr>
                <w:b/>
              </w:rPr>
              <w:t xml:space="preserve">ВСЕ ТИПЫ </w:t>
            </w:r>
            <w:r w:rsidR="0088214D" w:rsidRPr="00BD73E3">
              <w:rPr>
                <w:b/>
              </w:rPr>
              <w:t>РАСПОРЯЖЕНИЙ</w:t>
            </w:r>
          </w:p>
          <w:p w:rsidR="00BB7103" w:rsidRPr="00BD73E3" w:rsidRDefault="00BB7103" w:rsidP="00BB710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outlineLvl w:val="1"/>
              <w:rPr>
                <w:b/>
                <w:lang w:val="en-US"/>
              </w:rPr>
            </w:pPr>
          </w:p>
          <w:p w:rsidR="00F41EBF" w:rsidRPr="00BD73E3" w:rsidRDefault="00B67D25" w:rsidP="0088214D">
            <w:pPr>
              <w:ind w:left="19" w:firstLine="283"/>
              <w:jc w:val="both"/>
            </w:pPr>
            <w:r w:rsidRPr="00B67D25">
              <w:t>[2]</w:t>
            </w:r>
            <w:r w:rsidR="00F41EBF" w:rsidRPr="00BD73E3">
              <w:t>Распоряжение не прошло проверку на наличие реквизитов и показателей, предусмотренных к заполнению прямым участником системы казначейских платежей в соответствии с приложениями к Порядку, их соответствие друг другу, реестровым записям Реестра участников бюджетного процесса, а также юридических лиц, не являющихся участниками бюджетного процесса (далее – Сводному реестру), а также в случае заполнения реквизита "Вид реестра", н</w:t>
            </w:r>
            <w:r w:rsidR="00BB7103" w:rsidRPr="00BD73E3">
              <w:t>а соответствие уникального номе</w:t>
            </w:r>
            <w:r w:rsidR="00F41EBF" w:rsidRPr="00BD73E3">
              <w:t>ра реестровой записи, идентификатора документа о приемке или идентификатора этапа исполнения контракта (в случае авансового платежа) (далее - идентификатор документа о приемке/этапа), указанных в Распоряжении о совершении казначейского платежа, уникальному номеру реестровой записи, идентификатору документа о прием-ке/этапа, указанных в реестре контрактов, и (или) номеру реестровой записи, указанному в реестре соглашений (договоров) о предоставлении субсидий, бюджетных инвестиций, межбюджетных трансфертов, ведение которого осуществляется в порядке, установленном Министерством финансов Российской Федерации</w:t>
            </w:r>
          </w:p>
          <w:p w:rsidR="00834ED8" w:rsidRPr="00BD73E3" w:rsidRDefault="0088214D" w:rsidP="00834ED8">
            <w:pPr>
              <w:ind w:left="19" w:firstLine="283"/>
              <w:jc w:val="both"/>
              <w:rPr>
                <w:b/>
              </w:rPr>
            </w:pPr>
            <w:r w:rsidRPr="00BD73E3">
              <w:rPr>
                <w:b/>
                <w:i/>
              </w:rPr>
              <w:t>(приложения</w:t>
            </w:r>
            <w:r w:rsidR="00B67D25" w:rsidRPr="00B67D25">
              <w:rPr>
                <w:b/>
                <w:i/>
              </w:rPr>
              <w:t>1</w:t>
            </w:r>
            <w:r w:rsidRPr="00BD73E3">
              <w:rPr>
                <w:b/>
                <w:i/>
              </w:rPr>
              <w:t>)</w:t>
            </w:r>
            <w:r w:rsidR="00834ED8" w:rsidRPr="00BD73E3">
              <w:rPr>
                <w:b/>
              </w:rPr>
              <w:t>(Нарушение требований п. 8 и в соответствии п. 10 Порядка, утвержденного приказом ФК от 14.05.2020 N 21н)</w:t>
            </w:r>
          </w:p>
          <w:p w:rsidR="00A21EB7" w:rsidRPr="00BD73E3" w:rsidRDefault="00A21EB7" w:rsidP="00834ED8">
            <w:pPr>
              <w:ind w:left="19" w:firstLine="283"/>
              <w:jc w:val="both"/>
              <w:rPr>
                <w:b/>
              </w:rPr>
            </w:pPr>
          </w:p>
          <w:p w:rsidR="00F41EBF" w:rsidRPr="00BD73E3" w:rsidRDefault="00F41EBF" w:rsidP="00A21EB7">
            <w:pPr>
              <w:ind w:left="19"/>
              <w:jc w:val="both"/>
              <w:rPr>
                <w:b/>
                <w:i/>
              </w:rPr>
            </w:pPr>
          </w:p>
          <w:p w:rsidR="00A21EB7" w:rsidRPr="00BD73E3" w:rsidRDefault="00A21EB7" w:rsidP="00A21EB7">
            <w:pPr>
              <w:ind w:left="19"/>
              <w:jc w:val="both"/>
              <w:rPr>
                <w:b/>
                <w:i/>
              </w:rPr>
            </w:pPr>
            <w:r w:rsidRPr="00BD73E3">
              <w:rPr>
                <w:b/>
                <w:i/>
              </w:rPr>
              <w:t>Наименование контрагента заполняется с учетом требований, установленных для заполнения реквизита "Получатель" (заполнятся в соответ</w:t>
            </w:r>
            <w:r w:rsidR="007116A7" w:rsidRPr="00BD73E3">
              <w:rPr>
                <w:b/>
                <w:i/>
              </w:rPr>
              <w:t>ствии с п. 1.2.3.5 положения 813</w:t>
            </w:r>
            <w:r w:rsidRPr="00BD73E3">
              <w:rPr>
                <w:b/>
                <w:i/>
              </w:rPr>
              <w:t xml:space="preserve">-П) в том числе </w:t>
            </w:r>
          </w:p>
          <w:p w:rsidR="00A21EB7" w:rsidRPr="00BD73E3" w:rsidRDefault="00A21EB7" w:rsidP="00A21EB7">
            <w:pPr>
              <w:ind w:left="19"/>
              <w:jc w:val="both"/>
              <w:rPr>
                <w:b/>
                <w:i/>
              </w:rPr>
            </w:pPr>
            <w:r w:rsidRPr="00BD73E3">
              <w:rPr>
                <w:b/>
                <w:i/>
              </w:rPr>
              <w:lastRenderedPageBreak/>
              <w:t>- если казначейский счет открыт территориальному органу Федерального казначейства, указывается полное или сокращенное наименование территориального о</w:t>
            </w:r>
            <w:r w:rsidRPr="00BD73E3">
              <w:rPr>
                <w:b/>
                <w:i/>
              </w:rPr>
              <w:t>р</w:t>
            </w:r>
            <w:r w:rsidRPr="00BD73E3">
              <w:rPr>
                <w:b/>
                <w:i/>
              </w:rPr>
              <w:t>гана Федерального казначейства, в скобках - полное или сокращенное наименование организации, а также н</w:t>
            </w:r>
            <w:r w:rsidRPr="00BD73E3">
              <w:rPr>
                <w:b/>
                <w:i/>
              </w:rPr>
              <w:t>о</w:t>
            </w:r>
            <w:r w:rsidRPr="00BD73E3">
              <w:rPr>
                <w:b/>
                <w:i/>
              </w:rPr>
              <w:t>мер лицевого счета организации);</w:t>
            </w:r>
          </w:p>
          <w:p w:rsidR="00A21EB7" w:rsidRPr="00BD73E3" w:rsidRDefault="00A21EB7" w:rsidP="00A21EB7">
            <w:pPr>
              <w:ind w:left="19"/>
              <w:jc w:val="both"/>
              <w:rPr>
                <w:b/>
                <w:i/>
              </w:rPr>
            </w:pPr>
            <w:r w:rsidRPr="00BD73E3">
              <w:rPr>
                <w:b/>
                <w:i/>
              </w:rPr>
              <w:t>- если казначейский счет открыт финансовому органу, органу управления внебюджетным фондом – полное или сокращенное наименование финансового органа, о</w:t>
            </w:r>
            <w:r w:rsidRPr="00BD73E3">
              <w:rPr>
                <w:b/>
                <w:i/>
              </w:rPr>
              <w:t>р</w:t>
            </w:r>
            <w:r w:rsidRPr="00BD73E3">
              <w:rPr>
                <w:b/>
                <w:i/>
              </w:rPr>
              <w:t>гана управления внебюджетным фондом, в скобках полное или сокращенное наименование организации, а также номер лицевого счета организации (финансов</w:t>
            </w:r>
            <w:r w:rsidRPr="00BD73E3">
              <w:rPr>
                <w:b/>
                <w:i/>
              </w:rPr>
              <w:t>о</w:t>
            </w:r>
            <w:r w:rsidRPr="00BD73E3">
              <w:rPr>
                <w:b/>
                <w:i/>
              </w:rPr>
              <w:t>го органа, органа управления внебюджетным фондом)</w:t>
            </w:r>
          </w:p>
          <w:p w:rsidR="00A607CE" w:rsidRPr="00BD73E3" w:rsidRDefault="00A607CE" w:rsidP="00A21EB7">
            <w:pPr>
              <w:ind w:left="19"/>
              <w:jc w:val="both"/>
              <w:rPr>
                <w:b/>
                <w:i/>
              </w:rPr>
            </w:pPr>
          </w:p>
          <w:p w:rsidR="00A607CE" w:rsidRPr="00BD73E3" w:rsidRDefault="00A607CE" w:rsidP="00A607CE">
            <w:pPr>
              <w:jc w:val="both"/>
            </w:pPr>
            <w:r w:rsidRPr="00BD73E3">
              <w:t xml:space="preserve">[2] Распоряжение не прошло проверку на наличие реквизитов и показателей, предусмотренных к заполнению прямым участником системы казначейских платежей в соответствии с приложениями к Порядку, а также на их соответствие друг другу, реестровым записям Реестра участников бюджетного процесса, а также юридических лиц, не являющихся участниками бюджетного процесса (приложение 1) </w:t>
            </w:r>
            <w:r w:rsidRPr="00BD73E3">
              <w:rPr>
                <w:b/>
              </w:rPr>
              <w:t>(Нарушение требований п. 8 и в соответствии п. 10 Порядка, утвержденного приказом ФК от 14.05.2020 № 21н):</w:t>
            </w:r>
          </w:p>
          <w:p w:rsidR="00C35BF0" w:rsidRPr="00BD73E3" w:rsidRDefault="00A607CE" w:rsidP="00607814">
            <w:pPr>
              <w:jc w:val="both"/>
              <w:rPr>
                <w:sz w:val="28"/>
                <w:szCs w:val="28"/>
              </w:rPr>
            </w:pPr>
            <w:r w:rsidRPr="00BD73E3">
              <w:t xml:space="preserve">не заполнена графа 9 </w:t>
            </w:r>
            <w:r w:rsidR="005211B4">
              <w:t>"</w:t>
            </w:r>
            <w:r w:rsidRPr="00BD73E3">
              <w:t>Примечание</w:t>
            </w:r>
            <w:r w:rsidR="005211B4">
              <w:t>"</w:t>
            </w:r>
            <w:r w:rsidRPr="00BD73E3">
              <w:t xml:space="preserve"> Распоряжения о совершении казначейского платежа в соответствии с письмом Федерального казначейства от 03.07.2023 № 07-04-05/14-18574.</w:t>
            </w:r>
          </w:p>
        </w:tc>
        <w:tc>
          <w:tcPr>
            <w:tcW w:w="3489" w:type="dxa"/>
          </w:tcPr>
          <w:p w:rsidR="00834ED8" w:rsidRDefault="00834ED8" w:rsidP="00117971">
            <w:pPr>
              <w:ind w:right="-108"/>
            </w:pPr>
          </w:p>
          <w:p w:rsidR="009F71E7" w:rsidRPr="00BD73E3" w:rsidRDefault="009F71E7" w:rsidP="00117971">
            <w:pPr>
              <w:ind w:right="-108"/>
            </w:pPr>
          </w:p>
          <w:p w:rsidR="00834ED8" w:rsidRPr="00BD73E3" w:rsidRDefault="00834ED8" w:rsidP="00834ED8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BD73E3">
              <w:rPr>
                <w:b/>
                <w:i/>
              </w:rPr>
              <w:t>Проверяется в соотве</w:t>
            </w:r>
            <w:r w:rsidRPr="00BD73E3">
              <w:rPr>
                <w:b/>
                <w:i/>
              </w:rPr>
              <w:t>т</w:t>
            </w:r>
            <w:r w:rsidR="00F82227" w:rsidRPr="00BD73E3">
              <w:rPr>
                <w:b/>
                <w:i/>
              </w:rPr>
              <w:t>ствии с Приложениями 1-3</w:t>
            </w:r>
            <w:r w:rsidRPr="00BD73E3">
              <w:rPr>
                <w:b/>
                <w:i/>
              </w:rPr>
              <w:t xml:space="preserve"> к </w:t>
            </w:r>
          </w:p>
          <w:p w:rsidR="00834ED8" w:rsidRPr="00BD73E3" w:rsidRDefault="00834ED8" w:rsidP="00834ED8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BD73E3">
              <w:rPr>
                <w:b/>
                <w:i/>
              </w:rPr>
              <w:t>Приказу ФК от 14.05.2020 № 21н</w:t>
            </w:r>
          </w:p>
          <w:p w:rsidR="00834ED8" w:rsidRPr="00BD73E3" w:rsidRDefault="00834ED8" w:rsidP="00834ED8">
            <w:pPr>
              <w:ind w:left="19" w:firstLine="283"/>
              <w:jc w:val="both"/>
              <w:rPr>
                <w:b/>
                <w:i/>
              </w:rPr>
            </w:pPr>
          </w:p>
          <w:p w:rsidR="00834ED8" w:rsidRPr="00BD73E3" w:rsidRDefault="00834ED8" w:rsidP="00F41EBF">
            <w:pPr>
              <w:ind w:left="19"/>
              <w:jc w:val="both"/>
              <w:rPr>
                <w:b/>
                <w:i/>
              </w:rPr>
            </w:pPr>
            <w:r w:rsidRPr="00BD73E3">
              <w:rPr>
                <w:b/>
                <w:i/>
              </w:rPr>
              <w:t>(приложение 1 - рекв</w:t>
            </w:r>
            <w:r w:rsidRPr="00BD73E3">
              <w:rPr>
                <w:b/>
                <w:i/>
              </w:rPr>
              <w:t>и</w:t>
            </w:r>
            <w:r w:rsidRPr="00BD73E3">
              <w:rPr>
                <w:b/>
                <w:i/>
              </w:rPr>
              <w:t>зиты распоряжения о совершении казначе</w:t>
            </w:r>
            <w:r w:rsidRPr="00BD73E3">
              <w:rPr>
                <w:b/>
                <w:i/>
              </w:rPr>
              <w:t>й</w:t>
            </w:r>
            <w:r w:rsidRPr="00BD73E3">
              <w:rPr>
                <w:b/>
                <w:i/>
              </w:rPr>
              <w:t>ского платежа (пер</w:t>
            </w:r>
            <w:r w:rsidRPr="00BD73E3">
              <w:rPr>
                <w:b/>
                <w:i/>
              </w:rPr>
              <w:t>е</w:t>
            </w:r>
            <w:r w:rsidRPr="00BD73E3">
              <w:rPr>
                <w:b/>
                <w:i/>
              </w:rPr>
              <w:t>числение);</w:t>
            </w:r>
          </w:p>
          <w:p w:rsidR="00834ED8" w:rsidRPr="00BD73E3" w:rsidRDefault="00834ED8" w:rsidP="00F41EBF">
            <w:pPr>
              <w:ind w:left="19"/>
              <w:jc w:val="both"/>
              <w:rPr>
                <w:b/>
                <w:i/>
              </w:rPr>
            </w:pPr>
            <w:r w:rsidRPr="00BD73E3">
              <w:rPr>
                <w:b/>
                <w:i/>
              </w:rPr>
              <w:t>приложение 2 – рекв</w:t>
            </w:r>
            <w:r w:rsidRPr="00BD73E3">
              <w:rPr>
                <w:b/>
                <w:i/>
              </w:rPr>
              <w:t>и</w:t>
            </w:r>
            <w:r w:rsidRPr="00BD73E3">
              <w:rPr>
                <w:b/>
                <w:i/>
              </w:rPr>
              <w:t>зиты распоряжения о совершении казначе</w:t>
            </w:r>
            <w:r w:rsidRPr="00BD73E3">
              <w:rPr>
                <w:b/>
                <w:i/>
              </w:rPr>
              <w:t>й</w:t>
            </w:r>
            <w:r w:rsidRPr="00BD73E3">
              <w:rPr>
                <w:b/>
                <w:i/>
              </w:rPr>
              <w:t>ского платежа (во</w:t>
            </w:r>
            <w:r w:rsidRPr="00BD73E3">
              <w:rPr>
                <w:b/>
                <w:i/>
              </w:rPr>
              <w:t>з</w:t>
            </w:r>
            <w:r w:rsidRPr="00BD73E3">
              <w:rPr>
                <w:b/>
                <w:i/>
              </w:rPr>
              <w:t>врат);</w:t>
            </w:r>
          </w:p>
          <w:p w:rsidR="00834ED8" w:rsidRPr="00BD73E3" w:rsidRDefault="00834ED8" w:rsidP="00834ED8">
            <w:pPr>
              <w:ind w:left="19"/>
              <w:jc w:val="both"/>
              <w:rPr>
                <w:b/>
                <w:i/>
              </w:rPr>
            </w:pPr>
            <w:r w:rsidRPr="00BD73E3">
              <w:rPr>
                <w:b/>
                <w:i/>
              </w:rPr>
              <w:t>приложение 3 – рекв</w:t>
            </w:r>
            <w:r w:rsidRPr="00BD73E3">
              <w:rPr>
                <w:b/>
                <w:i/>
              </w:rPr>
              <w:t>и</w:t>
            </w:r>
            <w:r w:rsidRPr="00BD73E3">
              <w:rPr>
                <w:b/>
                <w:i/>
              </w:rPr>
              <w:t>зиты распоряжения о совершении казначе</w:t>
            </w:r>
            <w:r w:rsidRPr="00BD73E3">
              <w:rPr>
                <w:b/>
                <w:i/>
              </w:rPr>
              <w:t>й</w:t>
            </w:r>
            <w:r w:rsidRPr="00BD73E3">
              <w:rPr>
                <w:b/>
                <w:i/>
              </w:rPr>
              <w:t>ского платежа (обесп</w:t>
            </w:r>
            <w:r w:rsidRPr="00BD73E3">
              <w:rPr>
                <w:b/>
                <w:i/>
              </w:rPr>
              <w:t>е</w:t>
            </w:r>
            <w:r w:rsidRPr="00BD73E3">
              <w:rPr>
                <w:b/>
                <w:i/>
              </w:rPr>
              <w:t>чение наличными д</w:t>
            </w:r>
            <w:r w:rsidRPr="00BD73E3">
              <w:rPr>
                <w:b/>
                <w:i/>
              </w:rPr>
              <w:t>е</w:t>
            </w:r>
            <w:r w:rsidRPr="00BD73E3">
              <w:rPr>
                <w:b/>
                <w:i/>
              </w:rPr>
              <w:t>нежными средствами, перечисление на банко</w:t>
            </w:r>
            <w:r w:rsidRPr="00BD73E3">
              <w:rPr>
                <w:b/>
                <w:i/>
              </w:rPr>
              <w:t>в</w:t>
            </w:r>
            <w:r w:rsidR="00F82227" w:rsidRPr="00BD73E3">
              <w:rPr>
                <w:b/>
                <w:i/>
              </w:rPr>
              <w:t>ские карты)).</w:t>
            </w:r>
          </w:p>
          <w:p w:rsidR="00D07D2D" w:rsidRPr="00BD73E3" w:rsidRDefault="00D07D2D" w:rsidP="00D07D2D">
            <w:pPr>
              <w:ind w:left="19"/>
              <w:jc w:val="both"/>
            </w:pPr>
            <w:r w:rsidRPr="00BD73E3"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:rsidR="000067C3" w:rsidRPr="00BD73E3" w:rsidRDefault="000067C3" w:rsidP="00834ED8">
            <w:pPr>
              <w:ind w:left="19"/>
              <w:jc w:val="both"/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D07D2D" w:rsidRPr="00BD73E3" w:rsidRDefault="00D07D2D" w:rsidP="00834ED8">
            <w:pPr>
              <w:ind w:left="19"/>
              <w:jc w:val="both"/>
              <w:rPr>
                <w:b/>
                <w:i/>
              </w:rPr>
            </w:pPr>
          </w:p>
          <w:p w:rsidR="000067C3" w:rsidRPr="00BD73E3" w:rsidRDefault="000067C3" w:rsidP="00834ED8">
            <w:pPr>
              <w:ind w:left="19"/>
              <w:jc w:val="both"/>
              <w:rPr>
                <w:b/>
                <w:i/>
              </w:rPr>
            </w:pPr>
          </w:p>
          <w:p w:rsidR="00A6439D" w:rsidRPr="00BD73E3" w:rsidRDefault="00A6439D" w:rsidP="00834ED8">
            <w:pPr>
              <w:ind w:left="19"/>
              <w:jc w:val="both"/>
              <w:rPr>
                <w:b/>
                <w:i/>
              </w:rPr>
            </w:pPr>
          </w:p>
          <w:p w:rsidR="00A6439D" w:rsidRPr="00BD73E3" w:rsidRDefault="00A6439D" w:rsidP="00834ED8">
            <w:pPr>
              <w:ind w:left="19"/>
              <w:jc w:val="both"/>
              <w:rPr>
                <w:b/>
                <w:i/>
              </w:rPr>
            </w:pPr>
          </w:p>
          <w:p w:rsidR="00FF5BD6" w:rsidRPr="00BD73E3" w:rsidRDefault="00FF5BD6" w:rsidP="00A6439D">
            <w:pPr>
              <w:ind w:right="-108"/>
            </w:pPr>
          </w:p>
          <w:p w:rsidR="00F82227" w:rsidRPr="00BD73E3" w:rsidRDefault="00F82227" w:rsidP="00A6439D">
            <w:pPr>
              <w:ind w:right="-108"/>
            </w:pPr>
          </w:p>
          <w:p w:rsidR="00BB7103" w:rsidRPr="00BD73E3" w:rsidRDefault="00BB7103" w:rsidP="00A6439D">
            <w:pPr>
              <w:ind w:right="-108"/>
            </w:pPr>
          </w:p>
          <w:p w:rsidR="00BB7103" w:rsidRPr="00BD73E3" w:rsidRDefault="00BB7103" w:rsidP="00A6439D">
            <w:pPr>
              <w:ind w:right="-108"/>
            </w:pPr>
          </w:p>
          <w:p w:rsidR="00BB7103" w:rsidRPr="00BD73E3" w:rsidRDefault="00BB7103" w:rsidP="00A6439D">
            <w:pPr>
              <w:ind w:right="-108"/>
            </w:pPr>
          </w:p>
          <w:p w:rsidR="00BB7103" w:rsidRPr="00BD73E3" w:rsidRDefault="00BB7103" w:rsidP="00A6439D">
            <w:pPr>
              <w:ind w:right="-108"/>
            </w:pPr>
          </w:p>
          <w:p w:rsidR="00BB7103" w:rsidRPr="00BD73E3" w:rsidRDefault="00BB7103" w:rsidP="00A6439D">
            <w:pPr>
              <w:ind w:right="-108"/>
            </w:pPr>
          </w:p>
          <w:p w:rsidR="00D07D2D" w:rsidRDefault="00D07D2D" w:rsidP="00A6439D">
            <w:pPr>
              <w:ind w:right="-108"/>
              <w:rPr>
                <w:b/>
                <w:i/>
              </w:rPr>
            </w:pPr>
          </w:p>
          <w:p w:rsidR="009F71E7" w:rsidRDefault="009F71E7" w:rsidP="00A6439D">
            <w:pPr>
              <w:ind w:right="-108"/>
              <w:rPr>
                <w:b/>
                <w:i/>
              </w:rPr>
            </w:pPr>
          </w:p>
          <w:p w:rsidR="009F71E7" w:rsidRDefault="009F71E7" w:rsidP="00A6439D">
            <w:pPr>
              <w:ind w:right="-108"/>
              <w:rPr>
                <w:b/>
                <w:i/>
              </w:rPr>
            </w:pPr>
          </w:p>
          <w:p w:rsidR="009F71E7" w:rsidRPr="00BD73E3" w:rsidRDefault="009F71E7" w:rsidP="00A6439D">
            <w:pPr>
              <w:ind w:right="-108"/>
              <w:rPr>
                <w:b/>
                <w:i/>
              </w:rPr>
            </w:pPr>
          </w:p>
          <w:p w:rsidR="00FF5BD6" w:rsidRPr="00BD73E3" w:rsidRDefault="00A607CE" w:rsidP="00607814">
            <w:pPr>
              <w:ind w:right="-108"/>
              <w:rPr>
                <w:b/>
                <w:strike/>
              </w:rPr>
            </w:pPr>
            <w:r w:rsidRPr="00BD73E3">
              <w:rPr>
                <w:b/>
                <w:i/>
              </w:rPr>
              <w:t>Применяется при формировании  Распоряжения о совершении казначейского платежа по договорам, заключенным в соответствии с Законом № 223-ФЗ, а также в случае оплаты по контрактам (договорам), не подлежащим включению в реестр контрактов в соответствии с частями 1, 7 статьи 103 Закона № 44-ФЗ, без использования ГИС ЕИС.</w:t>
            </w:r>
          </w:p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lastRenderedPageBreak/>
              <w:t>3</w:t>
            </w:r>
          </w:p>
        </w:tc>
        <w:tc>
          <w:tcPr>
            <w:tcW w:w="5491" w:type="dxa"/>
            <w:tcBorders>
              <w:top w:val="single" w:sz="4" w:space="0" w:color="auto"/>
            </w:tcBorders>
          </w:tcPr>
          <w:p w:rsidR="0088214D" w:rsidRPr="00BD73E3" w:rsidRDefault="0088214D" w:rsidP="0088214D">
            <w:pPr>
              <w:jc w:val="both"/>
            </w:pPr>
            <w:r w:rsidRPr="00BD73E3">
              <w:t xml:space="preserve">  </w:t>
            </w:r>
            <w:r w:rsidR="00890142" w:rsidRPr="002C34F8">
              <w:t>[</w:t>
            </w:r>
            <w:r w:rsidR="00890142">
              <w:t>3</w:t>
            </w:r>
            <w:r w:rsidR="00890142" w:rsidRPr="002C34F8">
              <w:t>]</w:t>
            </w:r>
            <w:r w:rsidR="00890142" w:rsidRPr="00BD73E3">
              <w:t xml:space="preserve"> </w:t>
            </w:r>
            <w:r w:rsidRPr="00BD73E3">
              <w:t xml:space="preserve"> Указанные в Распоряжении коды по бюджетной классификации являются не действующими на момент представления Распоряж</w:t>
            </w:r>
            <w:r w:rsidRPr="00BD73E3">
              <w:t>е</w:t>
            </w:r>
            <w:r w:rsidRPr="00BD73E3">
              <w:t xml:space="preserve">ния </w:t>
            </w:r>
          </w:p>
          <w:p w:rsidR="00C42781" w:rsidRPr="00BD73E3" w:rsidRDefault="00C42781" w:rsidP="0088214D">
            <w:pPr>
              <w:jc w:val="both"/>
              <w:rPr>
                <w:b/>
              </w:rPr>
            </w:pPr>
            <w:r w:rsidRPr="00BD73E3">
              <w:rPr>
                <w:b/>
              </w:rPr>
              <w:t>(Нарушение требований п. 59 и в соответствии п. 10 Порядка, утвержденного приказом ФК от 14.05.2020 N 21н)</w:t>
            </w:r>
          </w:p>
        </w:tc>
        <w:tc>
          <w:tcPr>
            <w:tcW w:w="3489" w:type="dxa"/>
          </w:tcPr>
          <w:p w:rsidR="003923A3" w:rsidRPr="00BD73E3" w:rsidRDefault="003923A3" w:rsidP="00A6439D"/>
        </w:tc>
      </w:tr>
      <w:tr w:rsidR="003923A3" w:rsidRPr="00BD0435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4</w:t>
            </w:r>
          </w:p>
        </w:tc>
        <w:tc>
          <w:tcPr>
            <w:tcW w:w="5491" w:type="dxa"/>
          </w:tcPr>
          <w:p w:rsidR="00C42781" w:rsidRPr="00100883" w:rsidRDefault="00890142" w:rsidP="00622660">
            <w:pPr>
              <w:jc w:val="both"/>
              <w:rPr>
                <w:b/>
              </w:rPr>
            </w:pPr>
            <w:r w:rsidRPr="00100883">
              <w:t xml:space="preserve">[4] </w:t>
            </w:r>
            <w:r w:rsidR="00C42781" w:rsidRPr="00100883">
              <w:t>Указанные в Распоряжении коды бюджетной классификации не соотве</w:t>
            </w:r>
            <w:r w:rsidR="00C42781" w:rsidRPr="00100883">
              <w:t>т</w:t>
            </w:r>
            <w:r w:rsidR="00C42781" w:rsidRPr="00100883">
              <w:t xml:space="preserve">ствуют текстовому назначению платежа </w:t>
            </w:r>
            <w:r w:rsidR="00C42781" w:rsidRPr="00100883">
              <w:rPr>
                <w:b/>
              </w:rPr>
              <w:t>(Нарушение требований п. 59 и в соответствии п. 10 Порядка, утвержденного приказом ФК от 14.05.2020 N 21н)</w:t>
            </w:r>
          </w:p>
          <w:p w:rsidR="00B76A4D" w:rsidRPr="00100883" w:rsidRDefault="00B76A4D" w:rsidP="00B76A4D">
            <w:pPr>
              <w:jc w:val="both"/>
            </w:pPr>
            <w:r w:rsidRPr="00100883">
              <w:t>[4] Указанные в Распоряжении коды бюджетной классификации не соотве</w:t>
            </w:r>
            <w:r w:rsidRPr="00100883">
              <w:t>т</w:t>
            </w:r>
            <w:r w:rsidRPr="00100883">
              <w:t xml:space="preserve">ствуют кодам видов выплат </w:t>
            </w:r>
            <w:r w:rsidRPr="00100883">
              <w:rPr>
                <w:b/>
              </w:rPr>
              <w:t>(Нарушение требований п. 59 и в соответствии п. 10 Порядка, утвержденного приказом ФК от 14.05.2020 N 21н)</w:t>
            </w:r>
          </w:p>
        </w:tc>
        <w:tc>
          <w:tcPr>
            <w:tcW w:w="3489" w:type="dxa"/>
          </w:tcPr>
          <w:p w:rsidR="00B76A4D" w:rsidRPr="00100883" w:rsidRDefault="00B76A4D" w:rsidP="00A60BB0">
            <w:pPr>
              <w:jc w:val="both"/>
            </w:pPr>
          </w:p>
          <w:p w:rsidR="00936A73" w:rsidRPr="00100883" w:rsidRDefault="00936A73" w:rsidP="009F71E7">
            <w:pPr>
              <w:jc w:val="both"/>
            </w:pPr>
          </w:p>
        </w:tc>
      </w:tr>
      <w:tr w:rsidR="008D7C3F" w:rsidRPr="00BD73E3" w:rsidTr="00357FF0">
        <w:tc>
          <w:tcPr>
            <w:tcW w:w="1226" w:type="dxa"/>
          </w:tcPr>
          <w:p w:rsidR="008D7C3F" w:rsidRPr="00BD73E3" w:rsidRDefault="008D7C3F" w:rsidP="003923A3">
            <w:pPr>
              <w:jc w:val="center"/>
              <w:rPr>
                <w:lang w:val="en-US"/>
              </w:rPr>
            </w:pPr>
            <w:r w:rsidRPr="00BD73E3">
              <w:rPr>
                <w:lang w:val="en-US"/>
              </w:rPr>
              <w:lastRenderedPageBreak/>
              <w:t>5</w:t>
            </w:r>
          </w:p>
        </w:tc>
        <w:tc>
          <w:tcPr>
            <w:tcW w:w="5491" w:type="dxa"/>
          </w:tcPr>
          <w:p w:rsidR="00E47DDF" w:rsidRDefault="00890142" w:rsidP="001D3D38">
            <w:pPr>
              <w:jc w:val="both"/>
            </w:pPr>
            <w:r w:rsidRPr="00100883">
              <w:t xml:space="preserve">[5] </w:t>
            </w:r>
            <w:r w:rsidR="00E00054" w:rsidRPr="00100883">
              <w:t>Превышение</w:t>
            </w:r>
            <w:r w:rsidR="009A5357" w:rsidRPr="009A5357">
              <w:t xml:space="preserve"> </w:t>
            </w:r>
            <w:r w:rsidR="009A5357">
              <w:t>в Распоряжении и документах</w:t>
            </w:r>
            <w:r w:rsidR="009A5357" w:rsidRPr="009A5357">
              <w:t>, указанны</w:t>
            </w:r>
            <w:r w:rsidR="009A5357">
              <w:t>х</w:t>
            </w:r>
            <w:r w:rsidR="009A5357" w:rsidRPr="009A5357">
              <w:t xml:space="preserve"> в абзаце первом п. 10 Порядка, утвержденного приказом Минфина России от 07.05.2025 N 53н</w:t>
            </w:r>
            <w:r w:rsidR="009A5357">
              <w:t>,</w:t>
            </w:r>
            <w:r w:rsidR="00E00054" w:rsidRPr="00100883">
              <w:t xml:space="preserve"> предельных размеров авансовых платежей, определенных в соответствии с </w:t>
            </w:r>
            <w:r w:rsidR="00E47DDF" w:rsidRPr="00E47DDF">
              <w:t>Приказом Минфина Кузбасса от 29.12.2023 № 205</w:t>
            </w:r>
          </w:p>
          <w:p w:rsidR="008D7C3F" w:rsidRPr="00100883" w:rsidRDefault="008D7C3F" w:rsidP="001D3D38">
            <w:pPr>
              <w:jc w:val="both"/>
            </w:pPr>
            <w:r w:rsidRPr="00100883">
              <w:rPr>
                <w:b/>
              </w:rPr>
              <w:t>(</w:t>
            </w:r>
            <w:r w:rsidR="00194714" w:rsidRPr="00100883">
              <w:rPr>
                <w:b/>
              </w:rPr>
              <w:t>Нарушение требований</w:t>
            </w:r>
            <w:r w:rsidR="003B75A1" w:rsidRPr="00100883">
              <w:rPr>
                <w:b/>
              </w:rPr>
              <w:t xml:space="preserve"> </w:t>
            </w:r>
            <w:r w:rsidR="004231CC" w:rsidRPr="00100883">
              <w:rPr>
                <w:b/>
              </w:rPr>
              <w:t xml:space="preserve">п. </w:t>
            </w:r>
            <w:r w:rsidR="001B6941" w:rsidRPr="00100883">
              <w:rPr>
                <w:b/>
              </w:rPr>
              <w:t>13</w:t>
            </w:r>
            <w:r w:rsidR="004231CC" w:rsidRPr="00100883">
              <w:rPr>
                <w:b/>
              </w:rPr>
              <w:t xml:space="preserve"> и в соотве</w:t>
            </w:r>
            <w:r w:rsidR="004231CC" w:rsidRPr="00100883">
              <w:rPr>
                <w:b/>
              </w:rPr>
              <w:t>т</w:t>
            </w:r>
            <w:r w:rsidR="004231CC" w:rsidRPr="00100883">
              <w:rPr>
                <w:b/>
              </w:rPr>
              <w:t xml:space="preserve">ствии с п. </w:t>
            </w:r>
            <w:r w:rsidR="001B6941" w:rsidRPr="00100883">
              <w:rPr>
                <w:b/>
              </w:rPr>
              <w:t>17</w:t>
            </w:r>
            <w:r w:rsidR="004231CC" w:rsidRPr="00100883">
              <w:rPr>
                <w:b/>
              </w:rPr>
              <w:t xml:space="preserve"> </w:t>
            </w:r>
            <w:r w:rsidR="00463518" w:rsidRPr="00100883">
              <w:rPr>
                <w:b/>
              </w:rPr>
              <w:t>Порядка, утвержденного приказом Минфина России от 07.05.2025 N 53н</w:t>
            </w:r>
            <w:r w:rsidRPr="00100883">
              <w:rPr>
                <w:b/>
              </w:rPr>
              <w:t>)</w:t>
            </w:r>
          </w:p>
        </w:tc>
        <w:tc>
          <w:tcPr>
            <w:tcW w:w="3489" w:type="dxa"/>
          </w:tcPr>
          <w:p w:rsidR="008D7C3F" w:rsidRPr="00100883" w:rsidRDefault="008D7C3F" w:rsidP="00EE319A">
            <w:pPr>
              <w:ind w:right="-108"/>
            </w:pPr>
          </w:p>
        </w:tc>
      </w:tr>
      <w:tr w:rsidR="002753A4" w:rsidRPr="00BD73E3" w:rsidTr="00357FF0">
        <w:tc>
          <w:tcPr>
            <w:tcW w:w="1226" w:type="dxa"/>
          </w:tcPr>
          <w:p w:rsidR="002753A4" w:rsidRPr="00BD73E3" w:rsidRDefault="002753A4" w:rsidP="003923A3">
            <w:pPr>
              <w:jc w:val="center"/>
              <w:rPr>
                <w:lang w:val="en-US"/>
              </w:rPr>
            </w:pPr>
            <w:r w:rsidRPr="00BD73E3">
              <w:rPr>
                <w:lang w:val="en-US"/>
              </w:rPr>
              <w:t>6</w:t>
            </w:r>
          </w:p>
        </w:tc>
        <w:tc>
          <w:tcPr>
            <w:tcW w:w="5491" w:type="dxa"/>
          </w:tcPr>
          <w:p w:rsidR="00834ED8" w:rsidRPr="00100883" w:rsidRDefault="00890142" w:rsidP="002753A4">
            <w:pPr>
              <w:jc w:val="both"/>
            </w:pPr>
            <w:r w:rsidRPr="00100883">
              <w:t xml:space="preserve">[6] </w:t>
            </w:r>
            <w:r w:rsidR="00834ED8" w:rsidRPr="00100883">
              <w:t>Сумма Распоряжени</w:t>
            </w:r>
            <w:r w:rsidR="00130E5A" w:rsidRPr="00100883">
              <w:t>я</w:t>
            </w:r>
            <w:r w:rsidR="00834ED8" w:rsidRPr="00100883">
              <w:t xml:space="preserve"> превышает остаток средств на казначейском счете для осуществления и отражения операций с денежными средствами бюджетных и автономных учреждений </w:t>
            </w:r>
          </w:p>
          <w:p w:rsidR="00834ED8" w:rsidRPr="00100883" w:rsidRDefault="00834ED8" w:rsidP="005C0E10">
            <w:pPr>
              <w:jc w:val="both"/>
              <w:rPr>
                <w:b/>
              </w:rPr>
            </w:pPr>
            <w:r w:rsidRPr="00100883">
              <w:rPr>
                <w:b/>
              </w:rPr>
              <w:t>(Нарушение требований п. 59 и в соответствии п. 10 Порядка, утвержденного приказом ФК от 14.05.2020 N 21н)</w:t>
            </w:r>
          </w:p>
        </w:tc>
        <w:tc>
          <w:tcPr>
            <w:tcW w:w="3489" w:type="dxa"/>
          </w:tcPr>
          <w:p w:rsidR="00834ED8" w:rsidRPr="00100883" w:rsidRDefault="00834ED8" w:rsidP="009F71E7">
            <w:pPr>
              <w:ind w:right="-108"/>
            </w:pPr>
          </w:p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9</w:t>
            </w:r>
          </w:p>
        </w:tc>
        <w:tc>
          <w:tcPr>
            <w:tcW w:w="5491" w:type="dxa"/>
          </w:tcPr>
          <w:p w:rsidR="003923A3" w:rsidRPr="00100883" w:rsidRDefault="00890142" w:rsidP="00B96FEA">
            <w:pPr>
              <w:jc w:val="both"/>
            </w:pPr>
            <w:r w:rsidRPr="00100883">
              <w:t xml:space="preserve">[9] </w:t>
            </w:r>
            <w:r w:rsidR="003923A3" w:rsidRPr="00100883">
              <w:t xml:space="preserve">Приостановлены в установленном порядке операции на лицевом счете должника </w:t>
            </w:r>
            <w:r w:rsidR="003923A3" w:rsidRPr="00100883">
              <w:rPr>
                <w:b/>
              </w:rPr>
              <w:t xml:space="preserve">(Нарушение требований части 20 </w:t>
            </w:r>
            <w:hyperlink r:id="rId8" w:history="1">
              <w:r w:rsidR="003923A3" w:rsidRPr="00100883">
                <w:rPr>
                  <w:b/>
                </w:rPr>
                <w:t>статьи 30</w:t>
              </w:r>
            </w:hyperlink>
            <w:r w:rsidR="003923A3" w:rsidRPr="00100883">
              <w:rPr>
                <w:b/>
              </w:rPr>
              <w:t xml:space="preserve"> Федерального закона от 08.05.2010 N 83-ФЗ)</w:t>
            </w:r>
          </w:p>
        </w:tc>
        <w:tc>
          <w:tcPr>
            <w:tcW w:w="3489" w:type="dxa"/>
          </w:tcPr>
          <w:p w:rsidR="003923A3" w:rsidRPr="00100883" w:rsidRDefault="003923A3" w:rsidP="00A60BB0">
            <w:pPr>
              <w:jc w:val="both"/>
            </w:pPr>
          </w:p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10</w:t>
            </w:r>
          </w:p>
        </w:tc>
        <w:tc>
          <w:tcPr>
            <w:tcW w:w="5491" w:type="dxa"/>
          </w:tcPr>
          <w:p w:rsidR="00F41EBF" w:rsidRPr="00100883" w:rsidRDefault="00FB6D6C" w:rsidP="003B75A1">
            <w:pPr>
              <w:jc w:val="both"/>
              <w:rPr>
                <w:b/>
              </w:rPr>
            </w:pPr>
            <w:r w:rsidRPr="00100883">
              <w:t xml:space="preserve">[10] </w:t>
            </w:r>
            <w:r w:rsidR="003923A3" w:rsidRPr="00100883">
              <w:t xml:space="preserve">Не представлены вместе с </w:t>
            </w:r>
            <w:r w:rsidR="000436B7" w:rsidRPr="00100883">
              <w:t>Распоряжением</w:t>
            </w:r>
            <w:r w:rsidR="003923A3" w:rsidRPr="00100883">
              <w:t xml:space="preserve"> </w:t>
            </w:r>
            <w:r w:rsidR="005A46D1" w:rsidRPr="005A46D1">
              <w:t>документ</w:t>
            </w:r>
            <w:r w:rsidR="005A46D1">
              <w:t>ы</w:t>
            </w:r>
            <w:r w:rsidR="005A46D1" w:rsidRPr="005A46D1">
              <w:t>, указанны</w:t>
            </w:r>
            <w:r w:rsidR="005A46D1">
              <w:t>е в абзаце первом п. 10 По</w:t>
            </w:r>
            <w:r w:rsidR="005A46D1" w:rsidRPr="005A46D1">
              <w:t xml:space="preserve">рядка, утвержденного приказом Минфина России от 07.05.2025 N 53н. </w:t>
            </w:r>
            <w:r w:rsidR="007F536E" w:rsidRPr="00100883">
              <w:rPr>
                <w:b/>
              </w:rPr>
              <w:t xml:space="preserve">(Нарушение требований </w:t>
            </w:r>
            <w:r w:rsidR="003B0EAA" w:rsidRPr="00100883">
              <w:rPr>
                <w:b/>
              </w:rPr>
              <w:t xml:space="preserve">п. 10 </w:t>
            </w:r>
            <w:r w:rsidR="007F536E" w:rsidRPr="00100883">
              <w:rPr>
                <w:b/>
              </w:rPr>
              <w:t xml:space="preserve">и в соответствии с п. 17 </w:t>
            </w:r>
            <w:r w:rsidR="00463518" w:rsidRPr="00100883">
              <w:rPr>
                <w:b/>
              </w:rPr>
              <w:t>Порядка, утвержденного приказом</w:t>
            </w:r>
            <w:r w:rsidR="007F536E" w:rsidRPr="00100883">
              <w:rPr>
                <w:b/>
              </w:rPr>
              <w:t xml:space="preserve"> Минфина России от 07.05.2025 N 53н)</w:t>
            </w:r>
          </w:p>
          <w:p w:rsidR="00A33196" w:rsidRPr="00100883" w:rsidRDefault="00A33196" w:rsidP="00F41EBF">
            <w:pPr>
              <w:autoSpaceDE w:val="0"/>
              <w:autoSpaceDN w:val="0"/>
              <w:adjustRightInd w:val="0"/>
              <w:jc w:val="both"/>
            </w:pPr>
          </w:p>
          <w:p w:rsidR="00A33196" w:rsidRDefault="00834BB7" w:rsidP="00373FB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00883">
              <w:t xml:space="preserve">[10] </w:t>
            </w:r>
            <w:r w:rsidR="00BE1623" w:rsidRPr="00100883">
              <w:rPr>
                <w:bCs/>
              </w:rPr>
              <w:t>С</w:t>
            </w:r>
            <w:r w:rsidR="00A33196" w:rsidRPr="00100883">
              <w:rPr>
                <w:bCs/>
              </w:rPr>
              <w:t>умма</w:t>
            </w:r>
            <w:r w:rsidR="00A33196" w:rsidRPr="00100883">
              <w:t>, указанная в Распоряжении</w:t>
            </w:r>
            <w:r w:rsidR="00A33196" w:rsidRPr="00100883">
              <w:rPr>
                <w:bCs/>
              </w:rPr>
              <w:t xml:space="preserve">, превышает сумму, указанную в документе о приемке или этапе (в случае авансового платежа), информация о которых размещена в реестре контрактов, заключенных заказчиками. </w:t>
            </w:r>
            <w:r w:rsidR="00A33196" w:rsidRPr="00100883">
              <w:rPr>
                <w:b/>
              </w:rPr>
              <w:t>(Нарушение требований п. 59 и в соответствии п. 10 Порядка, утвержденного приказом ФК от 14.05.2020 N 21н)</w:t>
            </w:r>
          </w:p>
          <w:p w:rsidR="00834BB7" w:rsidRPr="00100883" w:rsidRDefault="00834BB7" w:rsidP="00E5650D">
            <w:pPr>
              <w:jc w:val="both"/>
              <w:rPr>
                <w:b/>
              </w:rPr>
            </w:pPr>
          </w:p>
          <w:p w:rsidR="00F73504" w:rsidRPr="00100883" w:rsidRDefault="00834BB7" w:rsidP="00373FB9">
            <w:pPr>
              <w:jc w:val="both"/>
              <w:rPr>
                <w:b/>
              </w:rPr>
            </w:pPr>
            <w:r w:rsidRPr="00100883">
              <w:t xml:space="preserve">[10] </w:t>
            </w:r>
            <w:r w:rsidR="00F73504" w:rsidRPr="00100883">
              <w:t xml:space="preserve">Превышение суммы, указанной в </w:t>
            </w:r>
            <w:r w:rsidR="00463518" w:rsidRPr="00100883">
              <w:t>Р</w:t>
            </w:r>
            <w:r w:rsidR="00F73504" w:rsidRPr="00100883">
              <w:t>аспоряжении, над суммой документов, указанных в абзаце первом п. 10 Порядка, утвержденного приказом Минфина России от 07.05.2025 N 53н</w:t>
            </w:r>
            <w:r w:rsidR="00463518" w:rsidRPr="00100883">
              <w:t>.</w:t>
            </w:r>
            <w:r w:rsidR="00373FB9">
              <w:t xml:space="preserve"> </w:t>
            </w:r>
            <w:r w:rsidR="00463518" w:rsidRPr="00100883">
              <w:rPr>
                <w:b/>
              </w:rPr>
              <w:t>(Нарушение требований п. 13 и в соответствии с п. 17 Порядка, утвержденного приказом Минфи-на России от 07.05.2025 N 53н)</w:t>
            </w:r>
          </w:p>
        </w:tc>
        <w:tc>
          <w:tcPr>
            <w:tcW w:w="3489" w:type="dxa"/>
          </w:tcPr>
          <w:p w:rsidR="00525282" w:rsidRPr="00100883" w:rsidRDefault="00525282" w:rsidP="00525282">
            <w:pPr>
              <w:jc w:val="both"/>
            </w:pPr>
            <w:r w:rsidRPr="00100883">
              <w:t>Договоры, сведения о к</w:t>
            </w:r>
            <w:r w:rsidRPr="00100883">
              <w:t>о</w:t>
            </w:r>
            <w:r w:rsidRPr="00100883">
              <w:t>торых размещены в р</w:t>
            </w:r>
            <w:r w:rsidRPr="00100883">
              <w:t>е</w:t>
            </w:r>
            <w:r w:rsidRPr="00100883">
              <w:t xml:space="preserve">естре контрактов на сайте </w:t>
            </w:r>
            <w:hyperlink r:id="rId9" w:history="1">
              <w:r w:rsidRPr="00100883">
                <w:rPr>
                  <w:rStyle w:val="a7"/>
                  <w:lang w:val="en-US"/>
                </w:rPr>
                <w:t>www</w:t>
              </w:r>
              <w:r w:rsidRPr="00100883">
                <w:rPr>
                  <w:rStyle w:val="a7"/>
                </w:rPr>
                <w:t>.</w:t>
              </w:r>
              <w:r w:rsidRPr="00100883">
                <w:rPr>
                  <w:rStyle w:val="a7"/>
                  <w:lang w:val="en-US"/>
                </w:rPr>
                <w:t>zakupki</w:t>
              </w:r>
              <w:r w:rsidRPr="00100883">
                <w:rPr>
                  <w:rStyle w:val="a7"/>
                </w:rPr>
                <w:t>.</w:t>
              </w:r>
              <w:r w:rsidRPr="00100883">
                <w:rPr>
                  <w:rStyle w:val="a7"/>
                  <w:lang w:val="en-US"/>
                </w:rPr>
                <w:t>gov</w:t>
              </w:r>
              <w:r w:rsidRPr="00100883">
                <w:rPr>
                  <w:rStyle w:val="a7"/>
                </w:rPr>
                <w:t>.</w:t>
              </w:r>
              <w:r w:rsidRPr="00100883">
                <w:rPr>
                  <w:rStyle w:val="a7"/>
                  <w:lang w:val="en-US"/>
                </w:rPr>
                <w:t>ru</w:t>
              </w:r>
            </w:hyperlink>
            <w:r w:rsidRPr="00100883">
              <w:t>, м</w:t>
            </w:r>
            <w:r w:rsidRPr="00100883">
              <w:t>о</w:t>
            </w:r>
            <w:r w:rsidRPr="00100883">
              <w:t>гут не предоставляться</w:t>
            </w:r>
          </w:p>
          <w:p w:rsidR="0054535F" w:rsidRPr="00100883" w:rsidRDefault="0054535F" w:rsidP="00A3319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9F71E7" w:rsidRDefault="009F71E7" w:rsidP="00A3319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A33196" w:rsidRPr="00100883" w:rsidRDefault="00A33196" w:rsidP="00A3319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00883">
              <w:rPr>
                <w:bCs/>
              </w:rPr>
              <w:t>Проверка осуществляется с использованием единой информационной системы</w:t>
            </w:r>
          </w:p>
          <w:p w:rsidR="00A33196" w:rsidRPr="00100883" w:rsidRDefault="00A33196" w:rsidP="00525282">
            <w:pPr>
              <w:jc w:val="both"/>
            </w:pPr>
          </w:p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11</w:t>
            </w:r>
          </w:p>
        </w:tc>
        <w:tc>
          <w:tcPr>
            <w:tcW w:w="5491" w:type="dxa"/>
          </w:tcPr>
          <w:p w:rsidR="003923A3" w:rsidRPr="00100883" w:rsidRDefault="00890142" w:rsidP="00614D86">
            <w:pPr>
              <w:jc w:val="both"/>
            </w:pPr>
            <w:r w:rsidRPr="00100883">
              <w:t xml:space="preserve">[11] </w:t>
            </w:r>
            <w:r w:rsidR="005C15DD" w:rsidRPr="00100883">
              <w:t xml:space="preserve">Несоответствие </w:t>
            </w:r>
            <w:r w:rsidR="00BE1623" w:rsidRPr="00100883">
              <w:t xml:space="preserve">содержания операции по целевым расходам, связанным с поставкой товаров, выполнением работ, оказанием услуг, исходя из документов, указанных в абзаце первом п. 10 Порядка, утвержденного приказом Минфина России от </w:t>
            </w:r>
            <w:r w:rsidR="00BE1623" w:rsidRPr="00100883">
              <w:lastRenderedPageBreak/>
              <w:t>07.05.2025 N 53н, содержанию текста назначения платежа, указанному в Распоряжении</w:t>
            </w:r>
            <w:r w:rsidR="00834BB7">
              <w:t xml:space="preserve">. </w:t>
            </w:r>
            <w:r w:rsidR="005C15DD" w:rsidRPr="00100883">
              <w:rPr>
                <w:b/>
              </w:rPr>
              <w:t xml:space="preserve">(Нарушение требований п. 13 и в соответствии с п. 17 </w:t>
            </w:r>
            <w:r w:rsidR="00463518" w:rsidRPr="00100883">
              <w:rPr>
                <w:b/>
              </w:rPr>
              <w:t>Порядка, утвержденного приказом Минфина России от 07.05.2025 N 53н</w:t>
            </w:r>
            <w:r w:rsidR="005C15DD" w:rsidRPr="00100883">
              <w:rPr>
                <w:b/>
              </w:rPr>
              <w:t>)</w:t>
            </w:r>
          </w:p>
        </w:tc>
        <w:tc>
          <w:tcPr>
            <w:tcW w:w="3489" w:type="dxa"/>
          </w:tcPr>
          <w:p w:rsidR="003923A3" w:rsidRPr="00100883" w:rsidRDefault="003923A3" w:rsidP="00A60BB0"/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12</w:t>
            </w:r>
          </w:p>
        </w:tc>
        <w:tc>
          <w:tcPr>
            <w:tcW w:w="5491" w:type="dxa"/>
          </w:tcPr>
          <w:p w:rsidR="002A3BE7" w:rsidRDefault="002C34F8" w:rsidP="00C23D3A">
            <w:pPr>
              <w:ind w:firstLine="302"/>
              <w:jc w:val="both"/>
              <w:rPr>
                <w:b/>
              </w:rPr>
            </w:pPr>
            <w:r w:rsidRPr="00100883">
              <w:t>[12]</w:t>
            </w:r>
            <w:r w:rsidR="003372A0" w:rsidRPr="00100883">
              <w:t xml:space="preserve"> </w:t>
            </w:r>
            <w:r w:rsidR="002A3BE7" w:rsidRPr="00100883">
              <w:t>Суммы, указанные в  Распоряжении, превышают остаток средств на лиц</w:t>
            </w:r>
            <w:r w:rsidR="002A3BE7" w:rsidRPr="00100883">
              <w:t>е</w:t>
            </w:r>
            <w:r w:rsidR="002A3BE7" w:rsidRPr="00100883">
              <w:t>вом счете бюджетного (автономного) учреждения</w:t>
            </w:r>
            <w:r w:rsidR="00834BB7">
              <w:t xml:space="preserve">. </w:t>
            </w:r>
            <w:r w:rsidR="002A3BE7" w:rsidRPr="00100883">
              <w:rPr>
                <w:b/>
              </w:rPr>
              <w:t>(Нарушение требований п. 59 и в соответствии п. 10 Порядка, утвержденного приказом ФК от 14.05.2020 N 21н)</w:t>
            </w:r>
          </w:p>
          <w:p w:rsidR="00834BB7" w:rsidRPr="00100883" w:rsidRDefault="00834BB7" w:rsidP="00C23D3A">
            <w:pPr>
              <w:ind w:firstLine="302"/>
              <w:jc w:val="both"/>
              <w:rPr>
                <w:b/>
              </w:rPr>
            </w:pPr>
          </w:p>
          <w:p w:rsidR="00622530" w:rsidRDefault="005C15DD" w:rsidP="00622530">
            <w:pPr>
              <w:autoSpaceDE w:val="0"/>
              <w:autoSpaceDN w:val="0"/>
              <w:adjustRightInd w:val="0"/>
              <w:ind w:firstLine="302"/>
              <w:jc w:val="both"/>
              <w:outlineLvl w:val="0"/>
              <w:rPr>
                <w:b/>
              </w:rPr>
            </w:pPr>
            <w:r w:rsidRPr="00100883">
              <w:t>[12]</w:t>
            </w:r>
            <w:r w:rsidR="00BE1623" w:rsidRPr="00100883">
              <w:t xml:space="preserve"> Превышение суммы, указанной в Р</w:t>
            </w:r>
            <w:r w:rsidRPr="00100883">
              <w:t>аспоряжении, над суммой остатка целевых средств по соответствующему коду целевых средств, учтенного на лицевом счете</w:t>
            </w:r>
            <w:r w:rsidR="00BE1623" w:rsidRPr="00100883">
              <w:t xml:space="preserve">. </w:t>
            </w:r>
            <w:r w:rsidRPr="00100883">
              <w:rPr>
                <w:b/>
              </w:rPr>
              <w:t xml:space="preserve">(Нарушение требований п. 13 и в соответствии с п. 17 </w:t>
            </w:r>
            <w:r w:rsidR="00F1386C" w:rsidRPr="00100883">
              <w:rPr>
                <w:b/>
              </w:rPr>
              <w:t>Порядка, утвержденного приказом Минфина России от 07.05.2025 N 53н</w:t>
            </w:r>
            <w:r w:rsidRPr="00100883">
              <w:rPr>
                <w:b/>
              </w:rPr>
              <w:t>)</w:t>
            </w:r>
          </w:p>
          <w:p w:rsidR="00834BB7" w:rsidRPr="00100883" w:rsidRDefault="00834BB7" w:rsidP="00622530">
            <w:pPr>
              <w:autoSpaceDE w:val="0"/>
              <w:autoSpaceDN w:val="0"/>
              <w:adjustRightInd w:val="0"/>
              <w:ind w:firstLine="302"/>
              <w:jc w:val="both"/>
              <w:outlineLvl w:val="0"/>
              <w:rPr>
                <w:b/>
              </w:rPr>
            </w:pPr>
          </w:p>
          <w:p w:rsidR="00622530" w:rsidRPr="00100883" w:rsidRDefault="006C3F65" w:rsidP="00834BB7">
            <w:pPr>
              <w:autoSpaceDE w:val="0"/>
              <w:autoSpaceDN w:val="0"/>
              <w:adjustRightInd w:val="0"/>
              <w:ind w:firstLine="302"/>
              <w:jc w:val="both"/>
              <w:outlineLvl w:val="0"/>
              <w:rPr>
                <w:b/>
              </w:rPr>
            </w:pPr>
            <w:r w:rsidRPr="00100883">
              <w:t xml:space="preserve">[12] </w:t>
            </w:r>
            <w:r w:rsidR="000436B7" w:rsidRPr="00100883">
              <w:t xml:space="preserve">Превышение суммы, указанной в </w:t>
            </w:r>
            <w:r w:rsidR="00BE1623" w:rsidRPr="00100883">
              <w:t>Р</w:t>
            </w:r>
            <w:r w:rsidR="000436B7" w:rsidRPr="00100883">
              <w:t xml:space="preserve">аспоряжении, над суммой остатка планируемых выплат, указанной в Сведениях по соответствующим коду бюджетной классификации, коду целевых средств и уникальному коду объекта капитального строительства, недвижимого имущества </w:t>
            </w:r>
            <w:r w:rsidR="000436B7" w:rsidRPr="00100883">
              <w:rPr>
                <w:i/>
              </w:rPr>
              <w:t>(при наличии)</w:t>
            </w:r>
            <w:r w:rsidR="000436B7" w:rsidRPr="00100883">
              <w:t>, учтенной на лицевом счете</w:t>
            </w:r>
            <w:r w:rsidR="00834BB7">
              <w:t xml:space="preserve">. </w:t>
            </w:r>
            <w:r w:rsidR="000436B7" w:rsidRPr="00100883">
              <w:rPr>
                <w:b/>
              </w:rPr>
              <w:t xml:space="preserve">(Нарушение требований п. 13 и в соответствии с п. 17 </w:t>
            </w:r>
            <w:r w:rsidR="00F1386C" w:rsidRPr="00100883">
              <w:rPr>
                <w:b/>
              </w:rPr>
              <w:t>Порядк</w:t>
            </w:r>
            <w:r w:rsidR="00130E51">
              <w:rPr>
                <w:b/>
              </w:rPr>
              <w:t>а, утвержденного приказом Минфи</w:t>
            </w:r>
            <w:r w:rsidR="00F1386C" w:rsidRPr="00100883">
              <w:rPr>
                <w:b/>
              </w:rPr>
              <w:t>на России от 07.05.2025 N 53н</w:t>
            </w:r>
            <w:r w:rsidR="000436B7" w:rsidRPr="00100883">
              <w:rPr>
                <w:b/>
              </w:rPr>
              <w:t>)</w:t>
            </w:r>
          </w:p>
        </w:tc>
        <w:tc>
          <w:tcPr>
            <w:tcW w:w="3489" w:type="dxa"/>
          </w:tcPr>
          <w:p w:rsidR="00834BB7" w:rsidRPr="00100883" w:rsidRDefault="00834BB7" w:rsidP="00A60BB0">
            <w:pPr>
              <w:jc w:val="both"/>
            </w:pPr>
          </w:p>
          <w:p w:rsidR="00525282" w:rsidRPr="00100883" w:rsidRDefault="00525282" w:rsidP="00A60BB0">
            <w:pPr>
              <w:jc w:val="both"/>
            </w:pPr>
          </w:p>
          <w:p w:rsidR="00525282" w:rsidRPr="00100883" w:rsidRDefault="00525282" w:rsidP="00A60BB0">
            <w:pPr>
              <w:jc w:val="both"/>
            </w:pPr>
          </w:p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13</w:t>
            </w:r>
          </w:p>
        </w:tc>
        <w:tc>
          <w:tcPr>
            <w:tcW w:w="5491" w:type="dxa"/>
          </w:tcPr>
          <w:p w:rsidR="002A3BE7" w:rsidRPr="00100883" w:rsidRDefault="00787F42" w:rsidP="00834BB7">
            <w:pPr>
              <w:jc w:val="both"/>
            </w:pPr>
            <w:r w:rsidRPr="00100883">
              <w:t>[13]</w:t>
            </w:r>
            <w:r w:rsidR="00890142" w:rsidRPr="00100883">
              <w:t xml:space="preserve"> </w:t>
            </w:r>
            <w:r w:rsidR="002A3BE7" w:rsidRPr="00100883">
              <w:t>Распоряжение возвращено на основании предоставленн</w:t>
            </w:r>
            <w:r w:rsidR="002A3BE7" w:rsidRPr="00100883">
              <w:t>о</w:t>
            </w:r>
            <w:r w:rsidR="002A3BE7" w:rsidRPr="00100883">
              <w:t xml:space="preserve">го клиентом Запроса на отзыв </w:t>
            </w:r>
            <w:r w:rsidR="002A3BE7" w:rsidRPr="00100883">
              <w:rPr>
                <w:b/>
              </w:rPr>
              <w:t>(В соответствии с п. 11 Порядка, утвержденного приказом ФК от 14.05.2020 N 21н, п. 5.9 Правил функционирования системы казн</w:t>
            </w:r>
            <w:r w:rsidR="002A3BE7" w:rsidRPr="00100883">
              <w:rPr>
                <w:b/>
              </w:rPr>
              <w:t>а</w:t>
            </w:r>
            <w:r w:rsidR="002A3BE7" w:rsidRPr="00100883">
              <w:rPr>
                <w:b/>
              </w:rPr>
              <w:t>чейских платежей, утвержденных приказом ФК от 13.05.2020 N 20н)</w:t>
            </w:r>
          </w:p>
        </w:tc>
        <w:tc>
          <w:tcPr>
            <w:tcW w:w="3489" w:type="dxa"/>
          </w:tcPr>
          <w:p w:rsidR="003923A3" w:rsidRPr="00100883" w:rsidRDefault="003923A3" w:rsidP="00A60BB0">
            <w:pPr>
              <w:jc w:val="both"/>
            </w:pPr>
          </w:p>
        </w:tc>
      </w:tr>
      <w:tr w:rsidR="00577C7B" w:rsidRPr="00BD73E3" w:rsidTr="00357FF0">
        <w:tc>
          <w:tcPr>
            <w:tcW w:w="1226" w:type="dxa"/>
          </w:tcPr>
          <w:p w:rsidR="00577C7B" w:rsidRPr="00BD73E3" w:rsidRDefault="00577C7B" w:rsidP="003923A3">
            <w:pPr>
              <w:jc w:val="center"/>
            </w:pPr>
            <w:r w:rsidRPr="00BD73E3">
              <w:t>16</w:t>
            </w:r>
          </w:p>
        </w:tc>
        <w:tc>
          <w:tcPr>
            <w:tcW w:w="5491" w:type="dxa"/>
          </w:tcPr>
          <w:p w:rsidR="004D6E38" w:rsidRPr="00100883" w:rsidRDefault="008E68FF" w:rsidP="00463518">
            <w:pPr>
              <w:ind w:left="-123" w:firstLine="425"/>
              <w:jc w:val="both"/>
              <w:rPr>
                <w:rStyle w:val="FontStyle38"/>
                <w:strike/>
              </w:rPr>
            </w:pPr>
            <w:r w:rsidRPr="00100883">
              <w:t>[16]</w:t>
            </w:r>
            <w:r w:rsidR="00890142" w:rsidRPr="00100883">
              <w:t xml:space="preserve"> </w:t>
            </w:r>
            <w:r w:rsidR="004D6E38" w:rsidRPr="00100883">
              <w:t>Несоответствие реквизитов (наименование, номер, д</w:t>
            </w:r>
            <w:r w:rsidR="004D6E38" w:rsidRPr="00100883">
              <w:t>а</w:t>
            </w:r>
            <w:r w:rsidR="004D6E38" w:rsidRPr="00100883">
              <w:t xml:space="preserve">та, реквизиты получателя платежа) </w:t>
            </w:r>
            <w:r w:rsidR="00BE1623" w:rsidRPr="00100883">
              <w:t xml:space="preserve">документов, указанных в абзаце первом п. 10 Порядка, утвержденного приказом Минфина России от 07.05.2025 N 53н, </w:t>
            </w:r>
            <w:r w:rsidR="004D6E38" w:rsidRPr="00100883">
              <w:t xml:space="preserve">реквизитам, указанным в </w:t>
            </w:r>
            <w:r w:rsidR="00B644E6" w:rsidRPr="00100883">
              <w:t>Распоряжении</w:t>
            </w:r>
            <w:r w:rsidR="004D6E38" w:rsidRPr="00100883">
              <w:t>.</w:t>
            </w:r>
            <w:r w:rsidR="00463518" w:rsidRPr="00100883">
              <w:t xml:space="preserve"> </w:t>
            </w:r>
            <w:r w:rsidR="00B644E6" w:rsidRPr="00100883">
              <w:rPr>
                <w:b/>
              </w:rPr>
              <w:t xml:space="preserve">(Нарушение требований п. 13 и в соответствии с п. 17 </w:t>
            </w:r>
            <w:r w:rsidR="00F1386C" w:rsidRPr="00100883">
              <w:rPr>
                <w:b/>
              </w:rPr>
              <w:t>Порядка, утвержденного приказом Минфина России от 07.05.2025 N 53н</w:t>
            </w:r>
            <w:r w:rsidR="00B644E6" w:rsidRPr="00100883">
              <w:rPr>
                <w:b/>
              </w:rPr>
              <w:t>)</w:t>
            </w:r>
          </w:p>
          <w:p w:rsidR="00301698" w:rsidRPr="00100883" w:rsidRDefault="0062075C" w:rsidP="00020DC0">
            <w:pPr>
              <w:ind w:left="72" w:firstLine="230"/>
              <w:jc w:val="both"/>
              <w:rPr>
                <w:strike/>
              </w:rPr>
            </w:pPr>
            <w:r w:rsidRPr="00100883">
              <w:rPr>
                <w:b/>
                <w:strike/>
              </w:rPr>
              <w:t xml:space="preserve"> </w:t>
            </w:r>
          </w:p>
        </w:tc>
        <w:tc>
          <w:tcPr>
            <w:tcW w:w="3489" w:type="dxa"/>
          </w:tcPr>
          <w:p w:rsidR="0054535F" w:rsidRPr="00100883" w:rsidRDefault="004D6E38" w:rsidP="0054535F">
            <w:pPr>
              <w:jc w:val="both"/>
              <w:rPr>
                <w:strike/>
              </w:rPr>
            </w:pPr>
            <w:r w:rsidRPr="00100883">
              <w:t>В случае размещения д</w:t>
            </w:r>
            <w:r w:rsidRPr="00100883">
              <w:t>о</w:t>
            </w:r>
            <w:r w:rsidRPr="00100883">
              <w:t>говора в реестре контра</w:t>
            </w:r>
            <w:r w:rsidRPr="00100883">
              <w:t>к</w:t>
            </w:r>
            <w:r w:rsidRPr="00100883">
              <w:t xml:space="preserve">тов на сайте </w:t>
            </w:r>
            <w:hyperlink r:id="rId10" w:history="1">
              <w:r w:rsidRPr="00100883">
                <w:rPr>
                  <w:rStyle w:val="a7"/>
                  <w:lang w:val="en-US"/>
                </w:rPr>
                <w:t>www</w:t>
              </w:r>
              <w:r w:rsidRPr="00100883">
                <w:rPr>
                  <w:rStyle w:val="a7"/>
                </w:rPr>
                <w:t>.</w:t>
              </w:r>
              <w:r w:rsidRPr="00100883">
                <w:rPr>
                  <w:rStyle w:val="a7"/>
                  <w:lang w:val="en-US"/>
                </w:rPr>
                <w:t>zakupki</w:t>
              </w:r>
              <w:r w:rsidRPr="00100883">
                <w:rPr>
                  <w:rStyle w:val="a7"/>
                </w:rPr>
                <w:t>.</w:t>
              </w:r>
              <w:r w:rsidRPr="00100883">
                <w:rPr>
                  <w:rStyle w:val="a7"/>
                  <w:lang w:val="en-US"/>
                </w:rPr>
                <w:t>gov</w:t>
              </w:r>
              <w:r w:rsidRPr="00100883">
                <w:rPr>
                  <w:rStyle w:val="a7"/>
                </w:rPr>
                <w:t>.</w:t>
              </w:r>
              <w:r w:rsidRPr="00100883">
                <w:rPr>
                  <w:rStyle w:val="a7"/>
                  <w:lang w:val="en-US"/>
                </w:rPr>
                <w:t>ru</w:t>
              </w:r>
            </w:hyperlink>
            <w:r w:rsidRPr="00100883">
              <w:t xml:space="preserve"> пр</w:t>
            </w:r>
            <w:r w:rsidRPr="00100883">
              <w:t>о</w:t>
            </w:r>
            <w:r w:rsidRPr="00100883">
              <w:t xml:space="preserve">верка соответствия </w:t>
            </w:r>
            <w:r w:rsidR="0054535F" w:rsidRPr="00100883">
              <w:rPr>
                <w:bCs/>
              </w:rPr>
              <w:t>осуществляется с использованием единой информационной системы</w:t>
            </w:r>
          </w:p>
        </w:tc>
      </w:tr>
      <w:tr w:rsidR="003923A3" w:rsidRPr="00BD73E3" w:rsidTr="00357FF0">
        <w:tc>
          <w:tcPr>
            <w:tcW w:w="1226" w:type="dxa"/>
          </w:tcPr>
          <w:p w:rsidR="003923A3" w:rsidRPr="00BD73E3" w:rsidRDefault="003923A3" w:rsidP="003923A3">
            <w:pPr>
              <w:jc w:val="center"/>
            </w:pPr>
            <w:r w:rsidRPr="00BD73E3">
              <w:t>19</w:t>
            </w:r>
          </w:p>
        </w:tc>
        <w:tc>
          <w:tcPr>
            <w:tcW w:w="5491" w:type="dxa"/>
          </w:tcPr>
          <w:p w:rsidR="003923A3" w:rsidRPr="00100883" w:rsidRDefault="00253C45" w:rsidP="00253C45">
            <w:pPr>
              <w:autoSpaceDE w:val="0"/>
              <w:autoSpaceDN w:val="0"/>
              <w:adjustRightInd w:val="0"/>
              <w:ind w:firstLine="302"/>
              <w:jc w:val="both"/>
              <w:outlineLvl w:val="0"/>
            </w:pPr>
            <w:r w:rsidRPr="00100883">
              <w:t>[19] О</w:t>
            </w:r>
            <w:r w:rsidR="00B644E6" w:rsidRPr="00100883">
              <w:t xml:space="preserve">тсутствие в </w:t>
            </w:r>
            <w:r w:rsidRPr="00100883">
              <w:t>Р</w:t>
            </w:r>
            <w:r w:rsidR="00B644E6" w:rsidRPr="00100883">
              <w:t>аспоряжении кодов бюджетной классификации, по которым необходимо про</w:t>
            </w:r>
            <w:r w:rsidR="00B644E6" w:rsidRPr="00100883">
              <w:lastRenderedPageBreak/>
              <w:t xml:space="preserve">извести перечисление, кода целевых средств и уникального кода объекта капитального строительства, недвижимого имущества </w:t>
            </w:r>
            <w:r w:rsidR="00B644E6" w:rsidRPr="00100883">
              <w:rPr>
                <w:i/>
              </w:rPr>
              <w:t>(при наличии)</w:t>
            </w:r>
            <w:r w:rsidR="00B644E6" w:rsidRPr="00100883">
              <w:t xml:space="preserve"> и их </w:t>
            </w:r>
            <w:r w:rsidR="002158F4">
              <w:t>не</w:t>
            </w:r>
            <w:r w:rsidR="00B644E6" w:rsidRPr="00100883">
              <w:t>соответствие кодам бюджетной классификации, коду целевых средств и уникальному коду объекта капитального строительства, недвижимого имущества, указанным в Сведениях по соответствующему коду целевых средств</w:t>
            </w:r>
            <w:r w:rsidRPr="00100883">
              <w:t xml:space="preserve">. </w:t>
            </w:r>
            <w:r w:rsidRPr="00100883">
              <w:rPr>
                <w:b/>
              </w:rPr>
              <w:t>(Нарушение требований п. 13 и в соответствии с п. 17 Порядка, утвержденного приказом Минфина России от 07.05.2025 N 53н):</w:t>
            </w:r>
          </w:p>
        </w:tc>
        <w:tc>
          <w:tcPr>
            <w:tcW w:w="3489" w:type="dxa"/>
          </w:tcPr>
          <w:p w:rsidR="003923A3" w:rsidRPr="00100883" w:rsidRDefault="003923A3" w:rsidP="00A60BB0"/>
        </w:tc>
      </w:tr>
      <w:tr w:rsidR="004D6E38" w:rsidRPr="00BD73E3" w:rsidTr="00357FF0">
        <w:tc>
          <w:tcPr>
            <w:tcW w:w="1226" w:type="dxa"/>
          </w:tcPr>
          <w:p w:rsidR="004D6E38" w:rsidRPr="00BD73E3" w:rsidRDefault="004D6E38" w:rsidP="003923A3">
            <w:pPr>
              <w:jc w:val="center"/>
            </w:pPr>
            <w:r w:rsidRPr="00BD73E3">
              <w:t>21</w:t>
            </w:r>
          </w:p>
        </w:tc>
        <w:tc>
          <w:tcPr>
            <w:tcW w:w="5491" w:type="dxa"/>
          </w:tcPr>
          <w:p w:rsidR="00AC5653" w:rsidRPr="00100883" w:rsidRDefault="0042532C" w:rsidP="0042532C">
            <w:pPr>
              <w:ind w:left="-123"/>
              <w:jc w:val="both"/>
            </w:pPr>
            <w:r>
              <w:t xml:space="preserve"> </w:t>
            </w:r>
            <w:r w:rsidR="00AE411B" w:rsidRPr="00100883">
              <w:t>[21</w:t>
            </w:r>
            <w:r w:rsidR="005564B7" w:rsidRPr="00100883">
              <w:t xml:space="preserve">] </w:t>
            </w:r>
            <w:r w:rsidR="004D6E38" w:rsidRPr="00100883">
              <w:t>Несоответствие сумм, кодов бюджетной классифик</w:t>
            </w:r>
            <w:r w:rsidR="004D6E38" w:rsidRPr="00100883">
              <w:t>а</w:t>
            </w:r>
            <w:r w:rsidR="004D6E38" w:rsidRPr="00100883">
              <w:t>ции</w:t>
            </w:r>
            <w:r w:rsidR="00CC6B2C" w:rsidRPr="00100883">
              <w:t>,</w:t>
            </w:r>
            <w:r w:rsidR="004D6E38" w:rsidRPr="00100883">
              <w:t xml:space="preserve"> </w:t>
            </w:r>
            <w:r w:rsidR="00CC6B2C" w:rsidRPr="00100883">
              <w:t>кодов целевых средств</w:t>
            </w:r>
            <w:r w:rsidR="004D6E38" w:rsidRPr="00100883">
              <w:t xml:space="preserve">, указанных в </w:t>
            </w:r>
            <w:r w:rsidR="00CC6B2C" w:rsidRPr="00100883">
              <w:t>Распоряжении</w:t>
            </w:r>
            <w:r w:rsidR="004D6E38" w:rsidRPr="00100883">
              <w:t xml:space="preserve">, суммам, кодам бюджетной классификации и </w:t>
            </w:r>
            <w:r w:rsidR="00B82437" w:rsidRPr="00100883">
              <w:t>кодам целевых средств</w:t>
            </w:r>
            <w:r w:rsidR="004D6E38" w:rsidRPr="00100883">
              <w:t>, указанным в представленном</w:t>
            </w:r>
            <w:r w:rsidR="00C0184B" w:rsidRPr="00100883">
              <w:t xml:space="preserve"> учреждением</w:t>
            </w:r>
            <w:r w:rsidR="004D6E38" w:rsidRPr="00100883">
              <w:t xml:space="preserve"> заявл</w:t>
            </w:r>
            <w:r w:rsidR="004D6E38" w:rsidRPr="00100883">
              <w:t>е</w:t>
            </w:r>
            <w:r w:rsidR="004D6E38" w:rsidRPr="00100883">
              <w:t>нии.</w:t>
            </w:r>
            <w:r>
              <w:t xml:space="preserve"> </w:t>
            </w:r>
            <w:r w:rsidR="00B82437" w:rsidRPr="00100883">
              <w:rPr>
                <w:b/>
              </w:rPr>
              <w:t xml:space="preserve">(Нарушение требований п. 19 </w:t>
            </w:r>
            <w:r w:rsidR="00F1386C" w:rsidRPr="00100883">
              <w:rPr>
                <w:b/>
              </w:rPr>
              <w:t>Порядка, утвержденного приказом Минфина России от 07.05.2025 N 53н</w:t>
            </w:r>
            <w:r w:rsidR="00B82437" w:rsidRPr="00100883">
              <w:rPr>
                <w:b/>
              </w:rPr>
              <w:t>)</w:t>
            </w:r>
          </w:p>
        </w:tc>
        <w:tc>
          <w:tcPr>
            <w:tcW w:w="3489" w:type="dxa"/>
          </w:tcPr>
          <w:p w:rsidR="004D6E38" w:rsidRPr="00100883" w:rsidRDefault="004D6E38" w:rsidP="00AC5653">
            <w:pPr>
              <w:ind w:right="-108"/>
            </w:pPr>
          </w:p>
        </w:tc>
      </w:tr>
      <w:tr w:rsidR="00A607CE" w:rsidRPr="00BD73E3" w:rsidTr="00357FF0">
        <w:tc>
          <w:tcPr>
            <w:tcW w:w="1226" w:type="dxa"/>
          </w:tcPr>
          <w:p w:rsidR="00A607CE" w:rsidRPr="00BD73E3" w:rsidRDefault="00A607CE" w:rsidP="007629B7">
            <w:pPr>
              <w:jc w:val="center"/>
            </w:pPr>
            <w:r w:rsidRPr="00BD73E3">
              <w:t>2</w:t>
            </w:r>
            <w:r w:rsidR="007629B7" w:rsidRPr="00BD73E3">
              <w:t>6</w:t>
            </w:r>
          </w:p>
        </w:tc>
        <w:tc>
          <w:tcPr>
            <w:tcW w:w="5491" w:type="dxa"/>
          </w:tcPr>
          <w:p w:rsidR="00A607CE" w:rsidRPr="00100883" w:rsidRDefault="0042532C" w:rsidP="00A607CE">
            <w:r w:rsidRPr="00100883">
              <w:t>[2</w:t>
            </w:r>
            <w:r>
              <w:t>6</w:t>
            </w:r>
            <w:r w:rsidRPr="00100883">
              <w:t xml:space="preserve">] </w:t>
            </w:r>
            <w:r w:rsidR="00A607CE" w:rsidRPr="00100883">
              <w:t>Не допускается оплата по контракту за поставленный товар, выполненные работы (ее результаты), оказанные услуги, а также отдельные этапы исполнения контракта лицу, не являющемуся заказчиком, поставщиком (подрядчиком, исполнителем).</w:t>
            </w:r>
          </w:p>
          <w:p w:rsidR="00A607CE" w:rsidRPr="00100883" w:rsidRDefault="00A607CE" w:rsidP="0042532C">
            <w:r w:rsidRPr="00100883">
              <w:rPr>
                <w:b/>
              </w:rPr>
              <w:t>(Нарушение требований пункта 2 части 1 статьи 94 Федерального закона № 44-ФЗ)</w:t>
            </w:r>
          </w:p>
        </w:tc>
        <w:tc>
          <w:tcPr>
            <w:tcW w:w="3489" w:type="dxa"/>
          </w:tcPr>
          <w:p w:rsidR="00A607CE" w:rsidRPr="00100883" w:rsidRDefault="00C039A6" w:rsidP="00AD70A8">
            <w:r w:rsidRPr="00C039A6">
              <w:t>Применяется для документов, предоставленных бюджетными учреждениями, по автономным учреждениям – в части санкци-онирования выплат по капи-тальным вложениям</w:t>
            </w:r>
          </w:p>
        </w:tc>
      </w:tr>
    </w:tbl>
    <w:p w:rsidR="00A60BB0" w:rsidRPr="00BD73E3" w:rsidRDefault="00A60BB0" w:rsidP="007C6D9B">
      <w:pPr>
        <w:autoSpaceDE w:val="0"/>
        <w:autoSpaceDN w:val="0"/>
        <w:adjustRightInd w:val="0"/>
        <w:jc w:val="both"/>
      </w:pPr>
    </w:p>
    <w:p w:rsidR="007C6D9B" w:rsidRPr="00BD73E3" w:rsidRDefault="007C6D9B" w:rsidP="007C6D9B">
      <w:pPr>
        <w:autoSpaceDE w:val="0"/>
        <w:autoSpaceDN w:val="0"/>
        <w:adjustRightInd w:val="0"/>
        <w:jc w:val="both"/>
      </w:pPr>
      <w:r w:rsidRPr="00BD73E3">
        <w:t xml:space="preserve">*Примечание: </w:t>
      </w:r>
      <w:r w:rsidR="00FA7ADF" w:rsidRPr="00BD73E3">
        <w:t>Текст,</w:t>
      </w:r>
      <w:r w:rsidRPr="00BD73E3">
        <w:t xml:space="preserve"> выделенный курсивом, в протоколе не о</w:t>
      </w:r>
      <w:r w:rsidR="00476D5B" w:rsidRPr="00BD73E3">
        <w:t>тражается, введен для пояснения.</w:t>
      </w:r>
    </w:p>
    <w:p w:rsidR="007C6D9B" w:rsidRPr="00BD73E3" w:rsidRDefault="007C6D9B" w:rsidP="001727D7">
      <w:pPr>
        <w:autoSpaceDE w:val="0"/>
        <w:autoSpaceDN w:val="0"/>
        <w:adjustRightInd w:val="0"/>
        <w:jc w:val="both"/>
      </w:pPr>
    </w:p>
    <w:p w:rsidR="006942B7" w:rsidRPr="00BD73E3" w:rsidRDefault="006942B7" w:rsidP="001727D7">
      <w:pPr>
        <w:autoSpaceDE w:val="0"/>
        <w:autoSpaceDN w:val="0"/>
        <w:adjustRightInd w:val="0"/>
        <w:jc w:val="both"/>
      </w:pPr>
    </w:p>
    <w:p w:rsidR="000A64FA" w:rsidRPr="009D119E" w:rsidRDefault="000A64FA" w:rsidP="000A64FA">
      <w:pPr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9D119E">
        <w:rPr>
          <w:sz w:val="28"/>
          <w:szCs w:val="28"/>
        </w:rPr>
        <w:t>Начальник отдела кассового</w:t>
      </w:r>
    </w:p>
    <w:p w:rsidR="009D119E" w:rsidRDefault="000A64FA" w:rsidP="00357FF0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9D119E">
        <w:rPr>
          <w:sz w:val="28"/>
          <w:szCs w:val="28"/>
        </w:rPr>
        <w:t xml:space="preserve">обслуживания исполнения бюджетов      </w:t>
      </w:r>
      <w:r w:rsidR="009D119E">
        <w:rPr>
          <w:sz w:val="28"/>
          <w:szCs w:val="28"/>
        </w:rPr>
        <w:t xml:space="preserve">                                                  </w:t>
      </w:r>
      <w:r w:rsidRPr="009D119E">
        <w:rPr>
          <w:sz w:val="28"/>
          <w:szCs w:val="28"/>
        </w:rPr>
        <w:t xml:space="preserve">  </w:t>
      </w:r>
      <w:r w:rsidR="00357FF0" w:rsidRPr="00357FF0">
        <w:rPr>
          <w:sz w:val="28"/>
          <w:szCs w:val="28"/>
        </w:rPr>
        <w:t xml:space="preserve">  </w:t>
      </w:r>
      <w:r w:rsidR="009D119E">
        <w:rPr>
          <w:sz w:val="28"/>
          <w:szCs w:val="28"/>
        </w:rPr>
        <w:t>А.В. Иванов</w:t>
      </w:r>
      <w:r w:rsidRPr="009D119E">
        <w:rPr>
          <w:sz w:val="28"/>
          <w:szCs w:val="28"/>
        </w:rPr>
        <w:t xml:space="preserve">                                                        </w:t>
      </w:r>
      <w:r w:rsidR="009D119E">
        <w:rPr>
          <w:sz w:val="28"/>
          <w:szCs w:val="28"/>
        </w:rPr>
        <w:t xml:space="preserve">               </w:t>
      </w:r>
    </w:p>
    <w:p w:rsidR="00D75E22" w:rsidRPr="009D119E" w:rsidRDefault="00D75E22" w:rsidP="000A64FA">
      <w:pPr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</w:p>
    <w:p w:rsidR="00D75E22" w:rsidRPr="00D75E22" w:rsidRDefault="00D75E22" w:rsidP="00357FF0">
      <w:pPr>
        <w:autoSpaceDE w:val="0"/>
        <w:autoSpaceDN w:val="0"/>
        <w:adjustRightInd w:val="0"/>
        <w:ind w:right="-1"/>
        <w:jc w:val="both"/>
      </w:pPr>
    </w:p>
    <w:sectPr w:rsidR="00D75E22" w:rsidRPr="00D75E22" w:rsidSect="00357FF0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342" w:rsidRDefault="00A52342" w:rsidP="00A32815">
      <w:r>
        <w:separator/>
      </w:r>
    </w:p>
  </w:endnote>
  <w:endnote w:type="continuationSeparator" w:id="0">
    <w:p w:rsidR="00A52342" w:rsidRDefault="00A52342" w:rsidP="00A3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342" w:rsidRDefault="00A52342" w:rsidP="00A32815">
      <w:r>
        <w:separator/>
      </w:r>
    </w:p>
  </w:footnote>
  <w:footnote w:type="continuationSeparator" w:id="0">
    <w:p w:rsidR="00A52342" w:rsidRDefault="00A52342" w:rsidP="00A32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035E0"/>
    <w:multiLevelType w:val="hybridMultilevel"/>
    <w:tmpl w:val="BA04BF10"/>
    <w:lvl w:ilvl="0" w:tplc="9802FA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F4D8F"/>
    <w:multiLevelType w:val="hybridMultilevel"/>
    <w:tmpl w:val="DF30B20E"/>
    <w:lvl w:ilvl="0" w:tplc="D234AE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CB1FAB"/>
    <w:multiLevelType w:val="hybridMultilevel"/>
    <w:tmpl w:val="A6C8C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F554B"/>
    <w:multiLevelType w:val="hybridMultilevel"/>
    <w:tmpl w:val="87265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858EF"/>
    <w:multiLevelType w:val="hybridMultilevel"/>
    <w:tmpl w:val="95B83F3E"/>
    <w:lvl w:ilvl="0" w:tplc="71809B98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EF37897"/>
    <w:multiLevelType w:val="hybridMultilevel"/>
    <w:tmpl w:val="B50054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A95819"/>
    <w:multiLevelType w:val="hybridMultilevel"/>
    <w:tmpl w:val="26FE59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F5A74"/>
    <w:multiLevelType w:val="hybridMultilevel"/>
    <w:tmpl w:val="D4C41E78"/>
    <w:lvl w:ilvl="0" w:tplc="73FAD3F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C3C3BA1"/>
    <w:multiLevelType w:val="hybridMultilevel"/>
    <w:tmpl w:val="348C7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606801"/>
    <w:multiLevelType w:val="hybridMultilevel"/>
    <w:tmpl w:val="FB1870BA"/>
    <w:lvl w:ilvl="0" w:tplc="927AB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95041"/>
    <w:multiLevelType w:val="hybridMultilevel"/>
    <w:tmpl w:val="026095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E00542"/>
    <w:multiLevelType w:val="hybridMultilevel"/>
    <w:tmpl w:val="F0046D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84061"/>
    <w:multiLevelType w:val="hybridMultilevel"/>
    <w:tmpl w:val="09E86352"/>
    <w:lvl w:ilvl="0" w:tplc="4BFA1388">
      <w:start w:val="7"/>
      <w:numFmt w:val="decimal"/>
      <w:lvlText w:val="%1)"/>
      <w:lvlJc w:val="left"/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04D350C"/>
    <w:multiLevelType w:val="hybridMultilevel"/>
    <w:tmpl w:val="9E2C9E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075226"/>
    <w:multiLevelType w:val="hybridMultilevel"/>
    <w:tmpl w:val="5B24D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03C17"/>
    <w:multiLevelType w:val="hybridMultilevel"/>
    <w:tmpl w:val="AE04547A"/>
    <w:lvl w:ilvl="0" w:tplc="349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0"/>
  </w:num>
  <w:num w:numId="5">
    <w:abstractNumId w:val="10"/>
  </w:num>
  <w:num w:numId="6">
    <w:abstractNumId w:val="3"/>
  </w:num>
  <w:num w:numId="7">
    <w:abstractNumId w:val="15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  <w:num w:numId="12">
    <w:abstractNumId w:val="6"/>
  </w:num>
  <w:num w:numId="13">
    <w:abstractNumId w:val="2"/>
  </w:num>
  <w:num w:numId="14">
    <w:abstractNumId w:val="1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84"/>
    <w:rsid w:val="0000413C"/>
    <w:rsid w:val="000067C3"/>
    <w:rsid w:val="000169B3"/>
    <w:rsid w:val="00016BAA"/>
    <w:rsid w:val="000206DC"/>
    <w:rsid w:val="00020DC0"/>
    <w:rsid w:val="000212F3"/>
    <w:rsid w:val="00024BC2"/>
    <w:rsid w:val="000257AE"/>
    <w:rsid w:val="0002709D"/>
    <w:rsid w:val="000333B5"/>
    <w:rsid w:val="0003699B"/>
    <w:rsid w:val="00040A87"/>
    <w:rsid w:val="000436B7"/>
    <w:rsid w:val="00046B0C"/>
    <w:rsid w:val="00053E86"/>
    <w:rsid w:val="00056E0A"/>
    <w:rsid w:val="00060F14"/>
    <w:rsid w:val="00061FDA"/>
    <w:rsid w:val="00067BBB"/>
    <w:rsid w:val="00067F14"/>
    <w:rsid w:val="000717AC"/>
    <w:rsid w:val="00075430"/>
    <w:rsid w:val="00077CB4"/>
    <w:rsid w:val="00077EBC"/>
    <w:rsid w:val="000804EF"/>
    <w:rsid w:val="0008241E"/>
    <w:rsid w:val="000850C5"/>
    <w:rsid w:val="00090318"/>
    <w:rsid w:val="000936EB"/>
    <w:rsid w:val="00095D3A"/>
    <w:rsid w:val="00097AD6"/>
    <w:rsid w:val="000A08F7"/>
    <w:rsid w:val="000A2C8F"/>
    <w:rsid w:val="000A349B"/>
    <w:rsid w:val="000A39E6"/>
    <w:rsid w:val="000A3B9D"/>
    <w:rsid w:val="000A64FA"/>
    <w:rsid w:val="000A69EB"/>
    <w:rsid w:val="000B4BE8"/>
    <w:rsid w:val="000C7388"/>
    <w:rsid w:val="000E51B3"/>
    <w:rsid w:val="000F6145"/>
    <w:rsid w:val="000F67CA"/>
    <w:rsid w:val="00100883"/>
    <w:rsid w:val="00101570"/>
    <w:rsid w:val="001026C0"/>
    <w:rsid w:val="001045A4"/>
    <w:rsid w:val="00110FCC"/>
    <w:rsid w:val="00117799"/>
    <w:rsid w:val="00117971"/>
    <w:rsid w:val="00117CDC"/>
    <w:rsid w:val="00120A90"/>
    <w:rsid w:val="00122AA6"/>
    <w:rsid w:val="0012376F"/>
    <w:rsid w:val="00124427"/>
    <w:rsid w:val="00126150"/>
    <w:rsid w:val="00126386"/>
    <w:rsid w:val="001302C8"/>
    <w:rsid w:val="00130E51"/>
    <w:rsid w:val="00130E5A"/>
    <w:rsid w:val="00136E7F"/>
    <w:rsid w:val="001404CB"/>
    <w:rsid w:val="001442B7"/>
    <w:rsid w:val="0015129E"/>
    <w:rsid w:val="001557DA"/>
    <w:rsid w:val="001619D9"/>
    <w:rsid w:val="001670AD"/>
    <w:rsid w:val="001672B6"/>
    <w:rsid w:val="00167B55"/>
    <w:rsid w:val="00170039"/>
    <w:rsid w:val="00171D95"/>
    <w:rsid w:val="00172385"/>
    <w:rsid w:val="001727D7"/>
    <w:rsid w:val="00175845"/>
    <w:rsid w:val="00177723"/>
    <w:rsid w:val="00180218"/>
    <w:rsid w:val="00182196"/>
    <w:rsid w:val="001832E1"/>
    <w:rsid w:val="001868DE"/>
    <w:rsid w:val="00194714"/>
    <w:rsid w:val="001961AC"/>
    <w:rsid w:val="001A303B"/>
    <w:rsid w:val="001B4977"/>
    <w:rsid w:val="001B6941"/>
    <w:rsid w:val="001C0A0A"/>
    <w:rsid w:val="001C0B81"/>
    <w:rsid w:val="001C3E22"/>
    <w:rsid w:val="001C6B27"/>
    <w:rsid w:val="001C7F55"/>
    <w:rsid w:val="001D0FAD"/>
    <w:rsid w:val="001D2FDE"/>
    <w:rsid w:val="001D3D38"/>
    <w:rsid w:val="001D5F7B"/>
    <w:rsid w:val="001E02BB"/>
    <w:rsid w:val="001E2A9A"/>
    <w:rsid w:val="001E3447"/>
    <w:rsid w:val="001E3D1E"/>
    <w:rsid w:val="001E692C"/>
    <w:rsid w:val="001E76F8"/>
    <w:rsid w:val="001F3776"/>
    <w:rsid w:val="00200D9C"/>
    <w:rsid w:val="00202152"/>
    <w:rsid w:val="00205931"/>
    <w:rsid w:val="00207F4D"/>
    <w:rsid w:val="002156B1"/>
    <w:rsid w:val="00215815"/>
    <w:rsid w:val="002158F4"/>
    <w:rsid w:val="00216F14"/>
    <w:rsid w:val="00217CB6"/>
    <w:rsid w:val="0022075D"/>
    <w:rsid w:val="002233CF"/>
    <w:rsid w:val="00223810"/>
    <w:rsid w:val="002258A8"/>
    <w:rsid w:val="002274B0"/>
    <w:rsid w:val="002313D7"/>
    <w:rsid w:val="002334F6"/>
    <w:rsid w:val="00233B24"/>
    <w:rsid w:val="00233B4E"/>
    <w:rsid w:val="002343D7"/>
    <w:rsid w:val="002518D3"/>
    <w:rsid w:val="00253C45"/>
    <w:rsid w:val="00254965"/>
    <w:rsid w:val="00261BD0"/>
    <w:rsid w:val="002666BD"/>
    <w:rsid w:val="00266C23"/>
    <w:rsid w:val="00267F4F"/>
    <w:rsid w:val="00272118"/>
    <w:rsid w:val="00272263"/>
    <w:rsid w:val="00272387"/>
    <w:rsid w:val="002724A0"/>
    <w:rsid w:val="00272CC2"/>
    <w:rsid w:val="002753A4"/>
    <w:rsid w:val="0028068E"/>
    <w:rsid w:val="00280D84"/>
    <w:rsid w:val="0028445A"/>
    <w:rsid w:val="00294DAE"/>
    <w:rsid w:val="002A3878"/>
    <w:rsid w:val="002A3BE7"/>
    <w:rsid w:val="002A681F"/>
    <w:rsid w:val="002A6D12"/>
    <w:rsid w:val="002A7CF1"/>
    <w:rsid w:val="002B0464"/>
    <w:rsid w:val="002B19AA"/>
    <w:rsid w:val="002B1B6E"/>
    <w:rsid w:val="002B1DA2"/>
    <w:rsid w:val="002B49A7"/>
    <w:rsid w:val="002C191B"/>
    <w:rsid w:val="002C1C36"/>
    <w:rsid w:val="002C34F8"/>
    <w:rsid w:val="002C77B2"/>
    <w:rsid w:val="002D4198"/>
    <w:rsid w:val="002D675D"/>
    <w:rsid w:val="002D6F39"/>
    <w:rsid w:val="002E373C"/>
    <w:rsid w:val="002E4426"/>
    <w:rsid w:val="002F445B"/>
    <w:rsid w:val="002F6868"/>
    <w:rsid w:val="0030089C"/>
    <w:rsid w:val="00301698"/>
    <w:rsid w:val="00304C29"/>
    <w:rsid w:val="00306612"/>
    <w:rsid w:val="00306A85"/>
    <w:rsid w:val="00307F2C"/>
    <w:rsid w:val="00312B5A"/>
    <w:rsid w:val="00313DCC"/>
    <w:rsid w:val="003205DE"/>
    <w:rsid w:val="00330594"/>
    <w:rsid w:val="00333C2B"/>
    <w:rsid w:val="003372A0"/>
    <w:rsid w:val="00337635"/>
    <w:rsid w:val="00340E63"/>
    <w:rsid w:val="00343D6A"/>
    <w:rsid w:val="00346041"/>
    <w:rsid w:val="0034719E"/>
    <w:rsid w:val="00357FF0"/>
    <w:rsid w:val="00361C1F"/>
    <w:rsid w:val="00362D84"/>
    <w:rsid w:val="00367026"/>
    <w:rsid w:val="003708BD"/>
    <w:rsid w:val="00370CAF"/>
    <w:rsid w:val="003715E4"/>
    <w:rsid w:val="00371A39"/>
    <w:rsid w:val="00373FB9"/>
    <w:rsid w:val="003809E0"/>
    <w:rsid w:val="0038171A"/>
    <w:rsid w:val="003923A3"/>
    <w:rsid w:val="00397413"/>
    <w:rsid w:val="003A3906"/>
    <w:rsid w:val="003A5421"/>
    <w:rsid w:val="003A5B62"/>
    <w:rsid w:val="003B0321"/>
    <w:rsid w:val="003B0EAA"/>
    <w:rsid w:val="003B1F65"/>
    <w:rsid w:val="003B35FB"/>
    <w:rsid w:val="003B49A3"/>
    <w:rsid w:val="003B511B"/>
    <w:rsid w:val="003B572F"/>
    <w:rsid w:val="003B75A1"/>
    <w:rsid w:val="003C3C63"/>
    <w:rsid w:val="003D6F95"/>
    <w:rsid w:val="003E1D26"/>
    <w:rsid w:val="003E302F"/>
    <w:rsid w:val="003E455C"/>
    <w:rsid w:val="003E47A3"/>
    <w:rsid w:val="003E5574"/>
    <w:rsid w:val="003F0998"/>
    <w:rsid w:val="003F0FF2"/>
    <w:rsid w:val="003F6023"/>
    <w:rsid w:val="003F61FB"/>
    <w:rsid w:val="003F78A4"/>
    <w:rsid w:val="004003C5"/>
    <w:rsid w:val="0040101A"/>
    <w:rsid w:val="00402932"/>
    <w:rsid w:val="004057D7"/>
    <w:rsid w:val="0041177F"/>
    <w:rsid w:val="004204AD"/>
    <w:rsid w:val="004205AE"/>
    <w:rsid w:val="004220C7"/>
    <w:rsid w:val="0042301D"/>
    <w:rsid w:val="004231CC"/>
    <w:rsid w:val="004249E2"/>
    <w:rsid w:val="0042532C"/>
    <w:rsid w:val="00426494"/>
    <w:rsid w:val="004275EA"/>
    <w:rsid w:val="00430316"/>
    <w:rsid w:val="00430FEA"/>
    <w:rsid w:val="00440790"/>
    <w:rsid w:val="00443D50"/>
    <w:rsid w:val="004440DF"/>
    <w:rsid w:val="00450239"/>
    <w:rsid w:val="0045049B"/>
    <w:rsid w:val="00450996"/>
    <w:rsid w:val="00463518"/>
    <w:rsid w:val="00463FBC"/>
    <w:rsid w:val="00470497"/>
    <w:rsid w:val="00471CAE"/>
    <w:rsid w:val="00476692"/>
    <w:rsid w:val="00476D5B"/>
    <w:rsid w:val="00484119"/>
    <w:rsid w:val="00485E60"/>
    <w:rsid w:val="0048747A"/>
    <w:rsid w:val="00490FF2"/>
    <w:rsid w:val="004919C2"/>
    <w:rsid w:val="00493EF1"/>
    <w:rsid w:val="00494F4E"/>
    <w:rsid w:val="004A15B9"/>
    <w:rsid w:val="004A1D7C"/>
    <w:rsid w:val="004A289F"/>
    <w:rsid w:val="004A3DD4"/>
    <w:rsid w:val="004B06B8"/>
    <w:rsid w:val="004B2056"/>
    <w:rsid w:val="004B4772"/>
    <w:rsid w:val="004B4E01"/>
    <w:rsid w:val="004C375F"/>
    <w:rsid w:val="004C4466"/>
    <w:rsid w:val="004C4FF0"/>
    <w:rsid w:val="004C71BD"/>
    <w:rsid w:val="004C77CD"/>
    <w:rsid w:val="004D1A5D"/>
    <w:rsid w:val="004D3021"/>
    <w:rsid w:val="004D330D"/>
    <w:rsid w:val="004D3458"/>
    <w:rsid w:val="004D370E"/>
    <w:rsid w:val="004D551B"/>
    <w:rsid w:val="004D6024"/>
    <w:rsid w:val="004D6E38"/>
    <w:rsid w:val="004D7041"/>
    <w:rsid w:val="004E1579"/>
    <w:rsid w:val="004E312D"/>
    <w:rsid w:val="004E70B2"/>
    <w:rsid w:val="004F74F0"/>
    <w:rsid w:val="00501A35"/>
    <w:rsid w:val="005021EB"/>
    <w:rsid w:val="00502D26"/>
    <w:rsid w:val="00511E80"/>
    <w:rsid w:val="00516FAC"/>
    <w:rsid w:val="00517778"/>
    <w:rsid w:val="00517B41"/>
    <w:rsid w:val="005211B4"/>
    <w:rsid w:val="005217CF"/>
    <w:rsid w:val="00522719"/>
    <w:rsid w:val="005245EE"/>
    <w:rsid w:val="00525282"/>
    <w:rsid w:val="0053138A"/>
    <w:rsid w:val="005408A5"/>
    <w:rsid w:val="00541247"/>
    <w:rsid w:val="00542E51"/>
    <w:rsid w:val="0054465C"/>
    <w:rsid w:val="0054535F"/>
    <w:rsid w:val="0054747D"/>
    <w:rsid w:val="005475D7"/>
    <w:rsid w:val="005527F2"/>
    <w:rsid w:val="00553FBD"/>
    <w:rsid w:val="00555FC1"/>
    <w:rsid w:val="005564B7"/>
    <w:rsid w:val="005636B1"/>
    <w:rsid w:val="00566345"/>
    <w:rsid w:val="00567E4F"/>
    <w:rsid w:val="00571AA6"/>
    <w:rsid w:val="0057618C"/>
    <w:rsid w:val="00577C7B"/>
    <w:rsid w:val="00580349"/>
    <w:rsid w:val="00581EB9"/>
    <w:rsid w:val="005932C5"/>
    <w:rsid w:val="0059675E"/>
    <w:rsid w:val="005A0BE5"/>
    <w:rsid w:val="005A27F6"/>
    <w:rsid w:val="005A290F"/>
    <w:rsid w:val="005A3E1B"/>
    <w:rsid w:val="005A46D1"/>
    <w:rsid w:val="005B0E3C"/>
    <w:rsid w:val="005B1B08"/>
    <w:rsid w:val="005B3D07"/>
    <w:rsid w:val="005B5718"/>
    <w:rsid w:val="005B79B5"/>
    <w:rsid w:val="005B7E7A"/>
    <w:rsid w:val="005C0E10"/>
    <w:rsid w:val="005C15DD"/>
    <w:rsid w:val="005C2010"/>
    <w:rsid w:val="005C2761"/>
    <w:rsid w:val="005C5B79"/>
    <w:rsid w:val="005C7C8E"/>
    <w:rsid w:val="005D5D0D"/>
    <w:rsid w:val="005E0649"/>
    <w:rsid w:val="005E09A9"/>
    <w:rsid w:val="005E47CE"/>
    <w:rsid w:val="005E4E3C"/>
    <w:rsid w:val="005F1439"/>
    <w:rsid w:val="005F2808"/>
    <w:rsid w:val="005F4D79"/>
    <w:rsid w:val="005F5E4D"/>
    <w:rsid w:val="005F6907"/>
    <w:rsid w:val="00603CFF"/>
    <w:rsid w:val="00605DF5"/>
    <w:rsid w:val="00607814"/>
    <w:rsid w:val="00607F7C"/>
    <w:rsid w:val="00611E94"/>
    <w:rsid w:val="00614D86"/>
    <w:rsid w:val="0062075C"/>
    <w:rsid w:val="00622111"/>
    <w:rsid w:val="00622530"/>
    <w:rsid w:val="00622660"/>
    <w:rsid w:val="00630CA6"/>
    <w:rsid w:val="0063106E"/>
    <w:rsid w:val="00633765"/>
    <w:rsid w:val="006358E0"/>
    <w:rsid w:val="0064041B"/>
    <w:rsid w:val="00644F53"/>
    <w:rsid w:val="00645252"/>
    <w:rsid w:val="00646B69"/>
    <w:rsid w:val="00647DB4"/>
    <w:rsid w:val="0065007B"/>
    <w:rsid w:val="006513E3"/>
    <w:rsid w:val="00654D81"/>
    <w:rsid w:val="00663485"/>
    <w:rsid w:val="00664223"/>
    <w:rsid w:val="00667724"/>
    <w:rsid w:val="00667B22"/>
    <w:rsid w:val="0067015F"/>
    <w:rsid w:val="00685196"/>
    <w:rsid w:val="00685D45"/>
    <w:rsid w:val="006922B2"/>
    <w:rsid w:val="00692559"/>
    <w:rsid w:val="006942B7"/>
    <w:rsid w:val="006978F4"/>
    <w:rsid w:val="006B1250"/>
    <w:rsid w:val="006B1670"/>
    <w:rsid w:val="006B22DC"/>
    <w:rsid w:val="006B45C1"/>
    <w:rsid w:val="006B48BA"/>
    <w:rsid w:val="006C3F65"/>
    <w:rsid w:val="006C4172"/>
    <w:rsid w:val="006D0BA6"/>
    <w:rsid w:val="006D3802"/>
    <w:rsid w:val="006D3BE3"/>
    <w:rsid w:val="006D4E92"/>
    <w:rsid w:val="006D55F8"/>
    <w:rsid w:val="006D67BA"/>
    <w:rsid w:val="006E38A5"/>
    <w:rsid w:val="006F3695"/>
    <w:rsid w:val="00706C8F"/>
    <w:rsid w:val="00710CA3"/>
    <w:rsid w:val="00710F88"/>
    <w:rsid w:val="00711583"/>
    <w:rsid w:val="007116A7"/>
    <w:rsid w:val="00712543"/>
    <w:rsid w:val="00716BD1"/>
    <w:rsid w:val="00717015"/>
    <w:rsid w:val="00717C4B"/>
    <w:rsid w:val="0072594B"/>
    <w:rsid w:val="00727F95"/>
    <w:rsid w:val="00737918"/>
    <w:rsid w:val="0074037C"/>
    <w:rsid w:val="00740ADE"/>
    <w:rsid w:val="007441CD"/>
    <w:rsid w:val="00744DA6"/>
    <w:rsid w:val="00752606"/>
    <w:rsid w:val="00752A8E"/>
    <w:rsid w:val="00755A91"/>
    <w:rsid w:val="007629B7"/>
    <w:rsid w:val="00766DD8"/>
    <w:rsid w:val="007673CB"/>
    <w:rsid w:val="00767BBD"/>
    <w:rsid w:val="00770316"/>
    <w:rsid w:val="00776BF1"/>
    <w:rsid w:val="00780EB9"/>
    <w:rsid w:val="00783E7D"/>
    <w:rsid w:val="007841AF"/>
    <w:rsid w:val="0078529F"/>
    <w:rsid w:val="00787C30"/>
    <w:rsid w:val="00787F42"/>
    <w:rsid w:val="00792A2A"/>
    <w:rsid w:val="00794114"/>
    <w:rsid w:val="007953AF"/>
    <w:rsid w:val="00797D11"/>
    <w:rsid w:val="007A25EF"/>
    <w:rsid w:val="007A608A"/>
    <w:rsid w:val="007B0FCF"/>
    <w:rsid w:val="007B3FE3"/>
    <w:rsid w:val="007C0D93"/>
    <w:rsid w:val="007C1AE3"/>
    <w:rsid w:val="007C1D9F"/>
    <w:rsid w:val="007C4B49"/>
    <w:rsid w:val="007C6D9B"/>
    <w:rsid w:val="007D423E"/>
    <w:rsid w:val="007D756D"/>
    <w:rsid w:val="007E04BC"/>
    <w:rsid w:val="007E3DB3"/>
    <w:rsid w:val="007E4025"/>
    <w:rsid w:val="007E6BB1"/>
    <w:rsid w:val="007F536E"/>
    <w:rsid w:val="00812847"/>
    <w:rsid w:val="0081382C"/>
    <w:rsid w:val="00821E23"/>
    <w:rsid w:val="008235E6"/>
    <w:rsid w:val="00825A79"/>
    <w:rsid w:val="00826723"/>
    <w:rsid w:val="00826DC3"/>
    <w:rsid w:val="0082713E"/>
    <w:rsid w:val="00833AF7"/>
    <w:rsid w:val="00834919"/>
    <w:rsid w:val="00834BB7"/>
    <w:rsid w:val="00834ED8"/>
    <w:rsid w:val="00835099"/>
    <w:rsid w:val="00836CE2"/>
    <w:rsid w:val="00844507"/>
    <w:rsid w:val="008456D1"/>
    <w:rsid w:val="008479A3"/>
    <w:rsid w:val="00847DB8"/>
    <w:rsid w:val="00860928"/>
    <w:rsid w:val="008648BB"/>
    <w:rsid w:val="0087189A"/>
    <w:rsid w:val="00872F5B"/>
    <w:rsid w:val="008748DF"/>
    <w:rsid w:val="00877884"/>
    <w:rsid w:val="00880220"/>
    <w:rsid w:val="00881B93"/>
    <w:rsid w:val="0088214D"/>
    <w:rsid w:val="00883C43"/>
    <w:rsid w:val="00884E0A"/>
    <w:rsid w:val="00885256"/>
    <w:rsid w:val="00890142"/>
    <w:rsid w:val="00891A4D"/>
    <w:rsid w:val="008951F2"/>
    <w:rsid w:val="00895541"/>
    <w:rsid w:val="008A76B4"/>
    <w:rsid w:val="008B4788"/>
    <w:rsid w:val="008C0699"/>
    <w:rsid w:val="008C5514"/>
    <w:rsid w:val="008C6B97"/>
    <w:rsid w:val="008C7947"/>
    <w:rsid w:val="008D4FC7"/>
    <w:rsid w:val="008D6290"/>
    <w:rsid w:val="008D66A6"/>
    <w:rsid w:val="008D7C3F"/>
    <w:rsid w:val="008E174E"/>
    <w:rsid w:val="008E5F32"/>
    <w:rsid w:val="008E68FF"/>
    <w:rsid w:val="008F0B71"/>
    <w:rsid w:val="008F248E"/>
    <w:rsid w:val="008F2A00"/>
    <w:rsid w:val="008F5878"/>
    <w:rsid w:val="008F633A"/>
    <w:rsid w:val="008F635C"/>
    <w:rsid w:val="00900BAA"/>
    <w:rsid w:val="00902E49"/>
    <w:rsid w:val="00907535"/>
    <w:rsid w:val="00920DD1"/>
    <w:rsid w:val="009301DE"/>
    <w:rsid w:val="00936A73"/>
    <w:rsid w:val="00940C2E"/>
    <w:rsid w:val="00952AAB"/>
    <w:rsid w:val="00961F42"/>
    <w:rsid w:val="00962F52"/>
    <w:rsid w:val="00963F96"/>
    <w:rsid w:val="0096442B"/>
    <w:rsid w:val="00966024"/>
    <w:rsid w:val="0097008B"/>
    <w:rsid w:val="00970E5A"/>
    <w:rsid w:val="009717DD"/>
    <w:rsid w:val="009746D5"/>
    <w:rsid w:val="009814D3"/>
    <w:rsid w:val="00982D4B"/>
    <w:rsid w:val="00994916"/>
    <w:rsid w:val="009A135A"/>
    <w:rsid w:val="009A47CB"/>
    <w:rsid w:val="009A5357"/>
    <w:rsid w:val="009B604F"/>
    <w:rsid w:val="009B7C63"/>
    <w:rsid w:val="009C2032"/>
    <w:rsid w:val="009C439C"/>
    <w:rsid w:val="009C676F"/>
    <w:rsid w:val="009D119E"/>
    <w:rsid w:val="009D5921"/>
    <w:rsid w:val="009D782F"/>
    <w:rsid w:val="009E22D6"/>
    <w:rsid w:val="009E390C"/>
    <w:rsid w:val="009F119A"/>
    <w:rsid w:val="009F2C69"/>
    <w:rsid w:val="009F5CEC"/>
    <w:rsid w:val="009F71E7"/>
    <w:rsid w:val="009F7911"/>
    <w:rsid w:val="00A014E3"/>
    <w:rsid w:val="00A02247"/>
    <w:rsid w:val="00A032F8"/>
    <w:rsid w:val="00A04305"/>
    <w:rsid w:val="00A0472B"/>
    <w:rsid w:val="00A0519C"/>
    <w:rsid w:val="00A12263"/>
    <w:rsid w:val="00A135B4"/>
    <w:rsid w:val="00A135CD"/>
    <w:rsid w:val="00A13F15"/>
    <w:rsid w:val="00A21B62"/>
    <w:rsid w:val="00A21EB7"/>
    <w:rsid w:val="00A27308"/>
    <w:rsid w:val="00A30543"/>
    <w:rsid w:val="00A32815"/>
    <w:rsid w:val="00A33196"/>
    <w:rsid w:val="00A33464"/>
    <w:rsid w:val="00A3672C"/>
    <w:rsid w:val="00A408F1"/>
    <w:rsid w:val="00A410CD"/>
    <w:rsid w:val="00A42712"/>
    <w:rsid w:val="00A45A41"/>
    <w:rsid w:val="00A51F66"/>
    <w:rsid w:val="00A52342"/>
    <w:rsid w:val="00A53220"/>
    <w:rsid w:val="00A55E7D"/>
    <w:rsid w:val="00A57A09"/>
    <w:rsid w:val="00A607CE"/>
    <w:rsid w:val="00A60BB0"/>
    <w:rsid w:val="00A62574"/>
    <w:rsid w:val="00A6439D"/>
    <w:rsid w:val="00A64528"/>
    <w:rsid w:val="00A64714"/>
    <w:rsid w:val="00A66E34"/>
    <w:rsid w:val="00A82C26"/>
    <w:rsid w:val="00A83D1C"/>
    <w:rsid w:val="00A861C5"/>
    <w:rsid w:val="00A964E9"/>
    <w:rsid w:val="00A975A5"/>
    <w:rsid w:val="00A977B0"/>
    <w:rsid w:val="00AA11D7"/>
    <w:rsid w:val="00AA28F9"/>
    <w:rsid w:val="00AA3B5E"/>
    <w:rsid w:val="00AA4EB7"/>
    <w:rsid w:val="00AA5F87"/>
    <w:rsid w:val="00AA65B1"/>
    <w:rsid w:val="00AB0058"/>
    <w:rsid w:val="00AB0942"/>
    <w:rsid w:val="00AB2CE5"/>
    <w:rsid w:val="00AB7249"/>
    <w:rsid w:val="00AC14FC"/>
    <w:rsid w:val="00AC224E"/>
    <w:rsid w:val="00AC334E"/>
    <w:rsid w:val="00AC4C37"/>
    <w:rsid w:val="00AC5187"/>
    <w:rsid w:val="00AC5653"/>
    <w:rsid w:val="00AD1222"/>
    <w:rsid w:val="00AD2AFF"/>
    <w:rsid w:val="00AD3E73"/>
    <w:rsid w:val="00AD70A8"/>
    <w:rsid w:val="00AE07AF"/>
    <w:rsid w:val="00AE1151"/>
    <w:rsid w:val="00AE4051"/>
    <w:rsid w:val="00AE411B"/>
    <w:rsid w:val="00AE718D"/>
    <w:rsid w:val="00AF1620"/>
    <w:rsid w:val="00AF6A9D"/>
    <w:rsid w:val="00B047D6"/>
    <w:rsid w:val="00B056A6"/>
    <w:rsid w:val="00B07EEA"/>
    <w:rsid w:val="00B10A5A"/>
    <w:rsid w:val="00B11D37"/>
    <w:rsid w:val="00B17652"/>
    <w:rsid w:val="00B17C57"/>
    <w:rsid w:val="00B20E40"/>
    <w:rsid w:val="00B21400"/>
    <w:rsid w:val="00B22F9F"/>
    <w:rsid w:val="00B25A8A"/>
    <w:rsid w:val="00B260D3"/>
    <w:rsid w:val="00B26CB4"/>
    <w:rsid w:val="00B27537"/>
    <w:rsid w:val="00B3171F"/>
    <w:rsid w:val="00B3185D"/>
    <w:rsid w:val="00B46F12"/>
    <w:rsid w:val="00B51A72"/>
    <w:rsid w:val="00B5359E"/>
    <w:rsid w:val="00B535ED"/>
    <w:rsid w:val="00B55D4B"/>
    <w:rsid w:val="00B642C3"/>
    <w:rsid w:val="00B644E6"/>
    <w:rsid w:val="00B65242"/>
    <w:rsid w:val="00B67D25"/>
    <w:rsid w:val="00B74F0C"/>
    <w:rsid w:val="00B76A4D"/>
    <w:rsid w:val="00B77D08"/>
    <w:rsid w:val="00B81C4E"/>
    <w:rsid w:val="00B82437"/>
    <w:rsid w:val="00B847B0"/>
    <w:rsid w:val="00B84E47"/>
    <w:rsid w:val="00B87F41"/>
    <w:rsid w:val="00B91302"/>
    <w:rsid w:val="00B931C5"/>
    <w:rsid w:val="00B96FEA"/>
    <w:rsid w:val="00BA102F"/>
    <w:rsid w:val="00BA231E"/>
    <w:rsid w:val="00BB0D35"/>
    <w:rsid w:val="00BB147C"/>
    <w:rsid w:val="00BB2FAD"/>
    <w:rsid w:val="00BB4FFE"/>
    <w:rsid w:val="00BB59ED"/>
    <w:rsid w:val="00BB7103"/>
    <w:rsid w:val="00BC150B"/>
    <w:rsid w:val="00BC26F0"/>
    <w:rsid w:val="00BC2C00"/>
    <w:rsid w:val="00BC32BF"/>
    <w:rsid w:val="00BD0435"/>
    <w:rsid w:val="00BD061E"/>
    <w:rsid w:val="00BD0D23"/>
    <w:rsid w:val="00BD44EB"/>
    <w:rsid w:val="00BD47F1"/>
    <w:rsid w:val="00BD4C14"/>
    <w:rsid w:val="00BD64C5"/>
    <w:rsid w:val="00BD73E3"/>
    <w:rsid w:val="00BD77DC"/>
    <w:rsid w:val="00BE04EE"/>
    <w:rsid w:val="00BE11F5"/>
    <w:rsid w:val="00BE1623"/>
    <w:rsid w:val="00BE540F"/>
    <w:rsid w:val="00BF0ADD"/>
    <w:rsid w:val="00BF500A"/>
    <w:rsid w:val="00C0184B"/>
    <w:rsid w:val="00C039A6"/>
    <w:rsid w:val="00C064EB"/>
    <w:rsid w:val="00C07188"/>
    <w:rsid w:val="00C07EC6"/>
    <w:rsid w:val="00C1103B"/>
    <w:rsid w:val="00C12575"/>
    <w:rsid w:val="00C15817"/>
    <w:rsid w:val="00C177DD"/>
    <w:rsid w:val="00C23D3A"/>
    <w:rsid w:val="00C30E0F"/>
    <w:rsid w:val="00C337A8"/>
    <w:rsid w:val="00C340D3"/>
    <w:rsid w:val="00C3508D"/>
    <w:rsid w:val="00C35BF0"/>
    <w:rsid w:val="00C37C31"/>
    <w:rsid w:val="00C40C19"/>
    <w:rsid w:val="00C41B26"/>
    <w:rsid w:val="00C41B62"/>
    <w:rsid w:val="00C42781"/>
    <w:rsid w:val="00C472F9"/>
    <w:rsid w:val="00C508E8"/>
    <w:rsid w:val="00C53F85"/>
    <w:rsid w:val="00C553F2"/>
    <w:rsid w:val="00C602C6"/>
    <w:rsid w:val="00C620EA"/>
    <w:rsid w:val="00C64084"/>
    <w:rsid w:val="00C6640C"/>
    <w:rsid w:val="00C70CC0"/>
    <w:rsid w:val="00C71EC5"/>
    <w:rsid w:val="00C7350C"/>
    <w:rsid w:val="00C74C83"/>
    <w:rsid w:val="00C75A8B"/>
    <w:rsid w:val="00C765BA"/>
    <w:rsid w:val="00C80864"/>
    <w:rsid w:val="00C80F42"/>
    <w:rsid w:val="00C853E6"/>
    <w:rsid w:val="00C86F61"/>
    <w:rsid w:val="00C874D8"/>
    <w:rsid w:val="00C91314"/>
    <w:rsid w:val="00C93F7E"/>
    <w:rsid w:val="00CA2CAF"/>
    <w:rsid w:val="00CA3A13"/>
    <w:rsid w:val="00CA3B50"/>
    <w:rsid w:val="00CB22AF"/>
    <w:rsid w:val="00CB45AA"/>
    <w:rsid w:val="00CB5526"/>
    <w:rsid w:val="00CB5DEC"/>
    <w:rsid w:val="00CC0417"/>
    <w:rsid w:val="00CC0702"/>
    <w:rsid w:val="00CC0CB3"/>
    <w:rsid w:val="00CC2A39"/>
    <w:rsid w:val="00CC6B2C"/>
    <w:rsid w:val="00CC7107"/>
    <w:rsid w:val="00CC72C3"/>
    <w:rsid w:val="00CD053A"/>
    <w:rsid w:val="00CD2A8B"/>
    <w:rsid w:val="00CD4E60"/>
    <w:rsid w:val="00CE06C2"/>
    <w:rsid w:val="00CE1FB3"/>
    <w:rsid w:val="00CE5B69"/>
    <w:rsid w:val="00CF7592"/>
    <w:rsid w:val="00D01338"/>
    <w:rsid w:val="00D03209"/>
    <w:rsid w:val="00D058E0"/>
    <w:rsid w:val="00D06170"/>
    <w:rsid w:val="00D06466"/>
    <w:rsid w:val="00D07B40"/>
    <w:rsid w:val="00D07D2D"/>
    <w:rsid w:val="00D10B5F"/>
    <w:rsid w:val="00D16A51"/>
    <w:rsid w:val="00D23353"/>
    <w:rsid w:val="00D3534B"/>
    <w:rsid w:val="00D37B03"/>
    <w:rsid w:val="00D40A13"/>
    <w:rsid w:val="00D41CD3"/>
    <w:rsid w:val="00D47955"/>
    <w:rsid w:val="00D47ED9"/>
    <w:rsid w:val="00D50B07"/>
    <w:rsid w:val="00D578BD"/>
    <w:rsid w:val="00D611F6"/>
    <w:rsid w:val="00D627CA"/>
    <w:rsid w:val="00D6315A"/>
    <w:rsid w:val="00D65E1F"/>
    <w:rsid w:val="00D723CD"/>
    <w:rsid w:val="00D72DB0"/>
    <w:rsid w:val="00D75E22"/>
    <w:rsid w:val="00D77BF6"/>
    <w:rsid w:val="00D80A49"/>
    <w:rsid w:val="00D90C60"/>
    <w:rsid w:val="00D9139D"/>
    <w:rsid w:val="00D942B9"/>
    <w:rsid w:val="00D95CEA"/>
    <w:rsid w:val="00DA2E40"/>
    <w:rsid w:val="00DB3C15"/>
    <w:rsid w:val="00DC4BB0"/>
    <w:rsid w:val="00DD25D7"/>
    <w:rsid w:val="00DD620E"/>
    <w:rsid w:val="00DD7054"/>
    <w:rsid w:val="00DD7993"/>
    <w:rsid w:val="00DE30F0"/>
    <w:rsid w:val="00DE5BFB"/>
    <w:rsid w:val="00DE7374"/>
    <w:rsid w:val="00DF1FBA"/>
    <w:rsid w:val="00DF61F5"/>
    <w:rsid w:val="00DF7464"/>
    <w:rsid w:val="00E00054"/>
    <w:rsid w:val="00E01894"/>
    <w:rsid w:val="00E01B2C"/>
    <w:rsid w:val="00E0333B"/>
    <w:rsid w:val="00E043CD"/>
    <w:rsid w:val="00E05CB6"/>
    <w:rsid w:val="00E1221E"/>
    <w:rsid w:val="00E141AF"/>
    <w:rsid w:val="00E245BA"/>
    <w:rsid w:val="00E275F1"/>
    <w:rsid w:val="00E303E6"/>
    <w:rsid w:val="00E339B0"/>
    <w:rsid w:val="00E33A10"/>
    <w:rsid w:val="00E42632"/>
    <w:rsid w:val="00E42A5F"/>
    <w:rsid w:val="00E4302A"/>
    <w:rsid w:val="00E438A8"/>
    <w:rsid w:val="00E450A7"/>
    <w:rsid w:val="00E47DDF"/>
    <w:rsid w:val="00E5299F"/>
    <w:rsid w:val="00E52A79"/>
    <w:rsid w:val="00E5650D"/>
    <w:rsid w:val="00E60AC9"/>
    <w:rsid w:val="00E63E19"/>
    <w:rsid w:val="00E65151"/>
    <w:rsid w:val="00E726B5"/>
    <w:rsid w:val="00E74DDB"/>
    <w:rsid w:val="00E76740"/>
    <w:rsid w:val="00E85485"/>
    <w:rsid w:val="00E86454"/>
    <w:rsid w:val="00E86EF2"/>
    <w:rsid w:val="00E878A8"/>
    <w:rsid w:val="00EA228A"/>
    <w:rsid w:val="00EA7499"/>
    <w:rsid w:val="00ED0F93"/>
    <w:rsid w:val="00ED6595"/>
    <w:rsid w:val="00EE2B28"/>
    <w:rsid w:val="00EE319A"/>
    <w:rsid w:val="00EE69CC"/>
    <w:rsid w:val="00EF561B"/>
    <w:rsid w:val="00EF5B75"/>
    <w:rsid w:val="00EF67D1"/>
    <w:rsid w:val="00F023CC"/>
    <w:rsid w:val="00F04CC6"/>
    <w:rsid w:val="00F06AC0"/>
    <w:rsid w:val="00F1386C"/>
    <w:rsid w:val="00F21E08"/>
    <w:rsid w:val="00F22340"/>
    <w:rsid w:val="00F31CB6"/>
    <w:rsid w:val="00F406F6"/>
    <w:rsid w:val="00F41EBF"/>
    <w:rsid w:val="00F43694"/>
    <w:rsid w:val="00F43947"/>
    <w:rsid w:val="00F45F37"/>
    <w:rsid w:val="00F461AA"/>
    <w:rsid w:val="00F475AD"/>
    <w:rsid w:val="00F62A54"/>
    <w:rsid w:val="00F62ACE"/>
    <w:rsid w:val="00F725F1"/>
    <w:rsid w:val="00F73504"/>
    <w:rsid w:val="00F75F58"/>
    <w:rsid w:val="00F76E4C"/>
    <w:rsid w:val="00F77A4C"/>
    <w:rsid w:val="00F82227"/>
    <w:rsid w:val="00F82F27"/>
    <w:rsid w:val="00F97307"/>
    <w:rsid w:val="00FA3109"/>
    <w:rsid w:val="00FA32DF"/>
    <w:rsid w:val="00FA7ADF"/>
    <w:rsid w:val="00FB0379"/>
    <w:rsid w:val="00FB102B"/>
    <w:rsid w:val="00FB424A"/>
    <w:rsid w:val="00FB49B1"/>
    <w:rsid w:val="00FB6D6C"/>
    <w:rsid w:val="00FC2DB4"/>
    <w:rsid w:val="00FD6CF7"/>
    <w:rsid w:val="00FE1E85"/>
    <w:rsid w:val="00FE242B"/>
    <w:rsid w:val="00FE3213"/>
    <w:rsid w:val="00FE50D9"/>
    <w:rsid w:val="00FE6CC9"/>
    <w:rsid w:val="00FE723D"/>
    <w:rsid w:val="00FF3B1B"/>
    <w:rsid w:val="00FF3D55"/>
    <w:rsid w:val="00FF4322"/>
    <w:rsid w:val="00FF5BD6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92ECBCB-B771-477D-B940-672BEDE0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35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B2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F0AD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061FD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1672B6"/>
    <w:rPr>
      <w:rFonts w:ascii="Tahoma" w:hAnsi="Tahoma" w:cs="Tahoma"/>
      <w:sz w:val="16"/>
      <w:szCs w:val="16"/>
    </w:rPr>
  </w:style>
  <w:style w:type="character" w:customStyle="1" w:styleId="a5">
    <w:name w:val="Сравнение редакций. Добавленный фрагмент"/>
    <w:rsid w:val="00D16A51"/>
    <w:rPr>
      <w:color w:val="0000FF"/>
    </w:rPr>
  </w:style>
  <w:style w:type="character" w:customStyle="1" w:styleId="a6">
    <w:name w:val="Гипертекстовая ссылка"/>
    <w:rsid w:val="00D16A51"/>
    <w:rPr>
      <w:color w:val="008000"/>
    </w:rPr>
  </w:style>
  <w:style w:type="paragraph" w:customStyle="1" w:styleId="ConsPlusNormal">
    <w:name w:val="ConsPlusNormal"/>
    <w:rsid w:val="00E1221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FontStyle38">
    <w:name w:val="Font Style38"/>
    <w:uiPriority w:val="99"/>
    <w:rsid w:val="008D7C3F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577C7B"/>
    <w:rPr>
      <w:rFonts w:ascii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577C7B"/>
    <w:rPr>
      <w:rFonts w:cs="Times New Roman"/>
      <w:color w:val="0000FF"/>
      <w:u w:val="single"/>
    </w:rPr>
  </w:style>
  <w:style w:type="paragraph" w:customStyle="1" w:styleId="Style29">
    <w:name w:val="Style29"/>
    <w:basedOn w:val="a"/>
    <w:uiPriority w:val="99"/>
    <w:rsid w:val="0048747A"/>
    <w:pPr>
      <w:widowControl w:val="0"/>
      <w:autoSpaceDE w:val="0"/>
      <w:autoSpaceDN w:val="0"/>
      <w:adjustRightInd w:val="0"/>
      <w:spacing w:line="306" w:lineRule="exact"/>
      <w:ind w:firstLine="713"/>
      <w:jc w:val="both"/>
    </w:pPr>
  </w:style>
  <w:style w:type="paragraph" w:customStyle="1" w:styleId="Style25">
    <w:name w:val="Style25"/>
    <w:basedOn w:val="a"/>
    <w:uiPriority w:val="99"/>
    <w:rsid w:val="0048747A"/>
    <w:pPr>
      <w:widowControl w:val="0"/>
      <w:autoSpaceDE w:val="0"/>
      <w:autoSpaceDN w:val="0"/>
      <w:adjustRightInd w:val="0"/>
      <w:spacing w:line="296" w:lineRule="exact"/>
      <w:ind w:firstLine="878"/>
      <w:jc w:val="both"/>
    </w:pPr>
  </w:style>
  <w:style w:type="paragraph" w:styleId="a8">
    <w:name w:val="endnote text"/>
    <w:basedOn w:val="a"/>
    <w:link w:val="a9"/>
    <w:rsid w:val="00A32815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32815"/>
  </w:style>
  <w:style w:type="character" w:styleId="aa">
    <w:name w:val="endnote reference"/>
    <w:rsid w:val="00A328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7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1CA5CCE010106B919A32E1EAA9FD7688BBAD846B2A86B549216D20F99B306E89FA6D7E9A42D1C755C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F447A-6146-4840-A5E7-18C91585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1953</Words>
  <Characters>11136</Characters>
  <Application>Microsoft Office Word</Application>
  <DocSecurity>4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ufk</Company>
  <LinksUpToDate>false</LinksUpToDate>
  <CharactersWithSpaces>13063</CharactersWithSpaces>
  <SharedDoc>false</SharedDoc>
  <HLinks>
    <vt:vector size="18" baseType="variant"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8126527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consultantplus://offline/ref=431CA5CCE010106B919A32E1EAA9FD7688BBAD846B2A86B549216D20F99B306E89FA6D7E9A42D1C755C2I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KovalyovaYuA</dc:creator>
  <cp:keywords/>
  <cp:lastModifiedBy>Галичникова Мария Юрьевна</cp:lastModifiedBy>
  <cp:revision>2</cp:revision>
  <cp:lastPrinted>2026-02-02T03:00:00Z</cp:lastPrinted>
  <dcterms:created xsi:type="dcterms:W3CDTF">2026-02-02T06:31:00Z</dcterms:created>
  <dcterms:modified xsi:type="dcterms:W3CDTF">2026-02-02T06:31:00Z</dcterms:modified>
</cp:coreProperties>
</file>